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3308"/>
        <w:gridCol w:w="1767"/>
        <w:gridCol w:w="2236"/>
      </w:tblGrid>
      <w:tr w:rsidR="00072EF4" w:rsidRPr="00507D61" w:rsidTr="00975FF9">
        <w:trPr>
          <w:cantSplit/>
          <w:trHeight w:val="567"/>
          <w:tblHeader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0933E4" w:rsidP="0086444F">
            <w:pPr>
              <w:pStyle w:val="Encabezado"/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Nombre del Cargo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33E4" w:rsidRPr="00507D61" w:rsidRDefault="00AD40DD" w:rsidP="00865568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ASISTENTE LEGAL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FE1835" w:rsidP="00FE1835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Grupo Ocupacional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AB639B" w:rsidP="00B45706">
            <w:pPr>
              <w:pStyle w:val="Encabezado"/>
              <w:spacing w:before="80" w:after="80"/>
              <w:ind w:left="57" w:right="57"/>
              <w:jc w:val="center"/>
              <w:rPr>
                <w:rFonts w:cs="Arial"/>
              </w:rPr>
            </w:pPr>
            <w:r>
              <w:rPr>
                <w:rFonts w:cs="Arial"/>
              </w:rPr>
              <w:t>Staff</w:t>
            </w:r>
          </w:p>
        </w:tc>
      </w:tr>
      <w:tr w:rsidR="000933E4" w:rsidRPr="00507D61" w:rsidTr="00975FF9">
        <w:trPr>
          <w:cantSplit/>
          <w:trHeight w:val="525"/>
        </w:trPr>
        <w:tc>
          <w:tcPr>
            <w:tcW w:w="9394" w:type="dxa"/>
            <w:gridSpan w:val="4"/>
            <w:tcBorders>
              <w:bottom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9C5DD3" w:rsidP="00C12D8B">
            <w:pPr>
              <w:pStyle w:val="Ttulo1"/>
              <w:spacing w:before="80" w:after="80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1  OBJETIVOS DEL PUESTO</w:t>
            </w:r>
          </w:p>
        </w:tc>
      </w:tr>
      <w:tr w:rsidR="00C12D8B" w:rsidRPr="003E661F" w:rsidTr="00975FF9">
        <w:trPr>
          <w:cantSplit/>
          <w:trHeight w:val="525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C84" w:rsidRDefault="003A3C84" w:rsidP="00790C9D">
            <w:pPr>
              <w:spacing w:before="60"/>
              <w:jc w:val="both"/>
              <w:outlineLvl w:val="0"/>
              <w:rPr>
                <w:lang w:val="es-PE"/>
              </w:rPr>
            </w:pPr>
          </w:p>
          <w:p w:rsidR="005327D9" w:rsidRDefault="00B6515C" w:rsidP="00790C9D">
            <w:pPr>
              <w:spacing w:before="60"/>
              <w:jc w:val="both"/>
              <w:outlineLvl w:val="0"/>
              <w:rPr>
                <w:lang w:val="es-PE"/>
              </w:rPr>
            </w:pPr>
            <w:r w:rsidRPr="00B6515C">
              <w:rPr>
                <w:lang w:val="es-PE"/>
              </w:rPr>
              <w:t>Asistir y apoyar en todas las actividades del área Legal. Mantener ordenado y actualizado la organización de los archivos. Realizar investigaciones legales encomendadas, redactar borradores de documentos y elaborar respuestas a consultas bajo supervisión del Coordinador Legal y/o Jefe del Área.</w:t>
            </w:r>
          </w:p>
          <w:p w:rsidR="003A3C84" w:rsidRPr="005327D9" w:rsidRDefault="003A3C84" w:rsidP="00790C9D">
            <w:pPr>
              <w:spacing w:before="60"/>
              <w:jc w:val="both"/>
              <w:outlineLvl w:val="0"/>
              <w:rPr>
                <w:lang w:val="es-PE"/>
              </w:rPr>
            </w:pPr>
          </w:p>
        </w:tc>
      </w:tr>
      <w:tr w:rsidR="000933E4" w:rsidRPr="00507D61" w:rsidTr="00975FF9">
        <w:trPr>
          <w:cantSplit/>
          <w:trHeight w:val="567"/>
        </w:trPr>
        <w:tc>
          <w:tcPr>
            <w:tcW w:w="9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33E4" w:rsidRPr="00507D61" w:rsidRDefault="000933E4" w:rsidP="009C5DD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 xml:space="preserve">2  </w:t>
            </w:r>
            <w:r w:rsidR="00493567" w:rsidRPr="00507D61">
              <w:rPr>
                <w:rFonts w:ascii="Arial" w:hAnsi="Arial" w:cs="Arial"/>
                <w:color w:val="800000"/>
                <w:sz w:val="20"/>
                <w:szCs w:val="20"/>
              </w:rPr>
              <w:t>FUNCIONES ASIGNADAS</w:t>
            </w:r>
          </w:p>
        </w:tc>
      </w:tr>
      <w:tr w:rsidR="00493567" w:rsidRPr="00507D61" w:rsidTr="00865568">
        <w:trPr>
          <w:trHeight w:val="862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C84" w:rsidRDefault="003A3C84" w:rsidP="003A3C84">
            <w:pPr>
              <w:pStyle w:val="Prrafodelista"/>
              <w:ind w:right="340"/>
              <w:jc w:val="both"/>
              <w:outlineLvl w:val="3"/>
              <w:rPr>
                <w:lang w:val="es-PE"/>
              </w:rPr>
            </w:pP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>Cumplir con todos los procedimientos, instructivos, políticas y reglamentos internos de la Empresa.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>Actualizar a primera hora de cada día el estatus de las de las tareas por realizar, que se registraron en el “Registro de Contingencias”.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>Revisar la publicación de Normas Legales referentes a la Gestión Aduanera u otras Normas que competencia de las demás áreas de la Empresa; por lo tanto, si se publican Normas Laborales deberá comunicarlo al departamento de Recursos Humanos, si se publican Normas Tributarias deberá comunicarlo al departamento Contable y de Administración, si publican Normas de Seguridad y Salud Ocupacional al departamento de Calidad, y otras según indique cada Gerencia de Área y la Gerencia General a través de la Jefatura Técnico Legal.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 xml:space="preserve">Difundir a toda la empresa sobre el hallazgo de publicaciones de nuevas Normas o de la modificatoria y/o anulación de otras vigentes, por lo que deberá coordinar con la Jefatura Legal antes de su difusión. 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>Registrar en el “Reporte de Contingencias” toda solicitud de consulta escrita o verbal, elaboración  y/o atención de expedientes u otras tareas de competencia del Departamento Técnico Legal de la Empresa.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>Comunicar al Jefe Técnico Legal sobre atención de consultas u otras tareas de gestión legal aduanera, que no se hayan registrado y/o canalizado a través del “Reporte de Contingencias”.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>Preparar expedientes bajo indicaciones del Jefe Técnico Legal en coordinación con el Coordinador Legal del departamento. Asegurarse de que sean presentados y obtener el cargo presentado ante ADUANAS en coordinación con operaciones.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>Realizar permanente seguimiento a los expedientes presentados ante Aduanas y otros que le indique el Jefe Técnico Legal.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>Asistir al Jefe y Coordinador del Departamento Técnico Legal en tareas como fotocopiado, archivo de documentos, acondicionamiento de file, archivadores y otros.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 xml:space="preserve">Responder a los Supervisores de las </w:t>
            </w:r>
            <w:proofErr w:type="spellStart"/>
            <w:r w:rsidRPr="00B6515C">
              <w:rPr>
                <w:lang w:val="es-PE"/>
              </w:rPr>
              <w:t>UBNs</w:t>
            </w:r>
            <w:proofErr w:type="spellEnd"/>
            <w:r w:rsidRPr="00B6515C">
              <w:rPr>
                <w:lang w:val="es-PE"/>
              </w:rPr>
              <w:t xml:space="preserve">, Coordinadores, Jefes, Gerentes y Clientes sobre el estatus de la Gestión Legal sobre casos en proceso. </w:t>
            </w:r>
          </w:p>
          <w:p w:rsidR="00B6515C" w:rsidRPr="00B6515C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lang w:val="es-PE"/>
              </w:rPr>
            </w:pPr>
            <w:r w:rsidRPr="00B6515C">
              <w:rPr>
                <w:lang w:val="es-PE"/>
              </w:rPr>
              <w:t xml:space="preserve">Asegurar que el archivo de documentos del departamento se encuentren correctamente ordenados  y completos. Asimismo, remitir a </w:t>
            </w:r>
            <w:proofErr w:type="spellStart"/>
            <w:r w:rsidRPr="00B6515C">
              <w:rPr>
                <w:lang w:val="es-PE"/>
              </w:rPr>
              <w:t>Iron</w:t>
            </w:r>
            <w:proofErr w:type="spellEnd"/>
            <w:r w:rsidRPr="00B6515C">
              <w:rPr>
                <w:lang w:val="es-PE"/>
              </w:rPr>
              <w:t xml:space="preserve"> Mountain los files de contingencias que hayan suido concluidos.</w:t>
            </w:r>
          </w:p>
          <w:p w:rsidR="007B6128" w:rsidRDefault="00B6515C" w:rsidP="00B6515C">
            <w:pPr>
              <w:pStyle w:val="Prrafodelista"/>
              <w:numPr>
                <w:ilvl w:val="0"/>
                <w:numId w:val="11"/>
              </w:numPr>
              <w:ind w:right="340"/>
              <w:jc w:val="both"/>
              <w:outlineLvl w:val="3"/>
              <w:rPr>
                <w:color w:val="0070C0"/>
                <w:lang w:val="es-PE"/>
              </w:rPr>
            </w:pPr>
            <w:r w:rsidRPr="00B6515C">
              <w:rPr>
                <w:lang w:val="es-PE"/>
              </w:rPr>
              <w:t xml:space="preserve"> Cumplir con otras tareas que sean asignados por la Jefatura Técnico Legal</w:t>
            </w:r>
            <w:r w:rsidRPr="00B6515C">
              <w:rPr>
                <w:color w:val="0070C0"/>
                <w:lang w:val="es-PE"/>
              </w:rPr>
              <w:t xml:space="preserve">. </w:t>
            </w:r>
          </w:p>
          <w:p w:rsidR="003A3C84" w:rsidRPr="002147E6" w:rsidRDefault="003A3C84" w:rsidP="003A3C84">
            <w:pPr>
              <w:pStyle w:val="Prrafodelista"/>
              <w:ind w:right="340"/>
              <w:jc w:val="both"/>
              <w:outlineLvl w:val="3"/>
              <w:rPr>
                <w:color w:val="0070C0"/>
                <w:lang w:val="es-PE"/>
              </w:rPr>
            </w:pPr>
          </w:p>
        </w:tc>
      </w:tr>
    </w:tbl>
    <w:p w:rsidR="00975FF9" w:rsidRDefault="00975FF9" w:rsidP="00975FF9"/>
    <w:p w:rsidR="00437882" w:rsidRDefault="00437882" w:rsidP="00975FF9"/>
    <w:p w:rsidR="00437882" w:rsidRDefault="00437882" w:rsidP="00975FF9"/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3216"/>
        <w:gridCol w:w="4649"/>
      </w:tblGrid>
      <w:tr w:rsidR="00437882" w:rsidRPr="00507D61" w:rsidTr="00AD40DD">
        <w:trPr>
          <w:cantSplit/>
          <w:trHeight w:val="542"/>
        </w:trPr>
        <w:tc>
          <w:tcPr>
            <w:tcW w:w="936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3  RELACIONES DEL PUESTO</w:t>
            </w:r>
          </w:p>
        </w:tc>
      </w:tr>
      <w:tr w:rsidR="00437882" w:rsidRPr="00507D61" w:rsidTr="00AD40DD">
        <w:trPr>
          <w:cantSplit/>
          <w:trHeight w:val="381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depende y reporta a: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El puesto tiene autoridad con:</w:t>
            </w:r>
          </w:p>
        </w:tc>
      </w:tr>
      <w:tr w:rsidR="00437882" w:rsidRPr="00507D61" w:rsidTr="00AD40DD">
        <w:trPr>
          <w:cantSplit/>
          <w:trHeight w:val="360"/>
        </w:trPr>
        <w:tc>
          <w:tcPr>
            <w:tcW w:w="4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70F4F" w:rsidRDefault="00A92AF9" w:rsidP="002B272F">
            <w:pPr>
              <w:numPr>
                <w:ilvl w:val="0"/>
                <w:numId w:val="2"/>
              </w:numPr>
              <w:spacing w:before="80" w:after="80"/>
              <w:ind w:left="357" w:right="57" w:hanging="357"/>
              <w:rPr>
                <w:rFonts w:cs="Arial"/>
              </w:rPr>
            </w:pPr>
            <w:r>
              <w:t>Coordinador</w:t>
            </w:r>
            <w:bookmarkStart w:id="0" w:name="_GoBack"/>
            <w:bookmarkEnd w:id="0"/>
            <w:r w:rsidR="00786B41">
              <w:t xml:space="preserve"> Legal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E3022A" w:rsidRDefault="00D56E85" w:rsidP="004F75A3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</w:pPr>
            <w:r>
              <w:t>Ninguno</w:t>
            </w:r>
          </w:p>
        </w:tc>
      </w:tr>
      <w:tr w:rsidR="00437882" w:rsidRPr="00507D61" w:rsidTr="00AD40DD">
        <w:trPr>
          <w:cantSplit/>
          <w:trHeight w:val="268"/>
        </w:trPr>
        <w:tc>
          <w:tcPr>
            <w:tcW w:w="4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2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Comunicaciones externas:</w:t>
            </w:r>
          </w:p>
        </w:tc>
        <w:tc>
          <w:tcPr>
            <w:tcW w:w="4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083D11" w:rsidP="00D56E85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Principalmente nuestro</w:t>
            </w:r>
            <w:r w:rsidR="00416505">
              <w:rPr>
                <w:rFonts w:cs="Arial"/>
                <w:color w:val="000000"/>
              </w:rPr>
              <w:t xml:space="preserve">s </w:t>
            </w:r>
            <w:r>
              <w:rPr>
                <w:rFonts w:cs="Arial"/>
                <w:color w:val="000000"/>
              </w:rPr>
              <w:t>cliente</w:t>
            </w:r>
            <w:r w:rsidR="00416505">
              <w:rPr>
                <w:rFonts w:cs="Arial"/>
                <w:color w:val="000000"/>
              </w:rPr>
              <w:t>s</w:t>
            </w:r>
            <w:r w:rsidR="00D56E85">
              <w:rPr>
                <w:rFonts w:cs="Arial"/>
                <w:color w:val="000000"/>
              </w:rPr>
              <w:t>.</w:t>
            </w:r>
          </w:p>
        </w:tc>
      </w:tr>
      <w:tr w:rsidR="00437882" w:rsidRPr="00507D61" w:rsidTr="00AD40DD">
        <w:trPr>
          <w:cantSplit/>
          <w:trHeight w:val="601"/>
        </w:trPr>
        <w:tc>
          <w:tcPr>
            <w:tcW w:w="936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7882" w:rsidRDefault="00437882" w:rsidP="004F75A3">
            <w:pPr>
              <w:pStyle w:val="Ttulo1"/>
              <w:spacing w:before="80" w:after="80"/>
              <w:rPr>
                <w:rFonts w:ascii="Arial" w:hAnsi="Arial" w:cs="Arial"/>
                <w:color w:val="800000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t>4  REQUISITOS  DE COMPETENCIA DEL PUESTO</w:t>
            </w:r>
          </w:p>
        </w:tc>
      </w:tr>
      <w:tr w:rsidR="00437882" w:rsidRPr="00507D61" w:rsidTr="00AD40DD">
        <w:trPr>
          <w:cantSplit/>
          <w:trHeight w:val="567"/>
        </w:trPr>
        <w:tc>
          <w:tcPr>
            <w:tcW w:w="9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numPr>
                <w:ilvl w:val="0"/>
                <w:numId w:val="4"/>
              </w:numPr>
              <w:spacing w:before="80" w:after="80"/>
              <w:rPr>
                <w:rFonts w:cs="Arial"/>
              </w:rPr>
            </w:pPr>
            <w:r w:rsidRPr="00507D61">
              <w:rPr>
                <w:rFonts w:cs="Arial"/>
                <w:color w:val="000000"/>
              </w:rPr>
              <w:t>Debe cumplir con los siguientes requisitos:</w:t>
            </w:r>
          </w:p>
        </w:tc>
      </w:tr>
      <w:tr w:rsidR="00437882" w:rsidRPr="00507D61" w:rsidTr="00AD40DD">
        <w:trPr>
          <w:cantSplit/>
          <w:trHeight w:val="421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687D11">
            <w:pPr>
              <w:spacing w:before="80" w:after="80" w:line="360" w:lineRule="auto"/>
              <w:ind w:right="57"/>
              <w:jc w:val="center"/>
            </w:pPr>
            <w:r w:rsidRPr="00AF7BF4">
              <w:t>Educación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7A79" w:rsidRPr="00D57A79" w:rsidRDefault="00D57A79" w:rsidP="004D36BB">
            <w:pPr>
              <w:pStyle w:val="Prrafodelista"/>
              <w:numPr>
                <w:ilvl w:val="0"/>
                <w:numId w:val="2"/>
              </w:numPr>
              <w:spacing w:before="80" w:after="80" w:line="360" w:lineRule="auto"/>
              <w:ind w:right="57"/>
            </w:pPr>
            <w:r w:rsidRPr="00D57A79">
              <w:t>Últimos ciclos de la carrera de Derecho o administración de Negocios Internacionales.</w:t>
            </w:r>
          </w:p>
          <w:p w:rsidR="00437882" w:rsidRPr="00E60124" w:rsidRDefault="008B2B7F" w:rsidP="008B2B7F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8B2B7F">
              <w:t>Mínimo Técnico en Comercio Exterior.</w:t>
            </w:r>
          </w:p>
        </w:tc>
      </w:tr>
      <w:tr w:rsidR="00437882" w:rsidRPr="00D57A79" w:rsidTr="00AD40DD">
        <w:trPr>
          <w:cantSplit/>
          <w:trHeight w:val="2685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Formación o especialidad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B2B7F" w:rsidRPr="008B2B7F" w:rsidRDefault="008B2B7F" w:rsidP="008B2B7F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lang w:val="es-PE"/>
              </w:rPr>
            </w:pPr>
            <w:r w:rsidRPr="008B2B7F">
              <w:rPr>
                <w:lang w:val="es-PE"/>
              </w:rPr>
              <w:t>Conocimiento en la gestión aduanera y comercio exterior.</w:t>
            </w:r>
          </w:p>
          <w:p w:rsidR="00437882" w:rsidRPr="0003241A" w:rsidRDefault="008B2B7F" w:rsidP="00D57A79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8B2B7F">
              <w:rPr>
                <w:lang w:val="es-PE"/>
              </w:rPr>
              <w:t xml:space="preserve">Computación a nivel </w:t>
            </w:r>
            <w:r w:rsidR="00D57A79">
              <w:rPr>
                <w:lang w:val="es-PE"/>
              </w:rPr>
              <w:t>intermedio como usuario</w:t>
            </w:r>
            <w:r w:rsidRPr="008B2B7F">
              <w:rPr>
                <w:lang w:val="es-PE"/>
              </w:rPr>
              <w:t>.</w:t>
            </w:r>
          </w:p>
        </w:tc>
      </w:tr>
      <w:tr w:rsidR="00437882" w:rsidRPr="00507D61" w:rsidTr="00AD40DD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Experiencia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03241A" w:rsidRDefault="00437882" w:rsidP="00D57A79">
            <w:pPr>
              <w:numPr>
                <w:ilvl w:val="0"/>
                <w:numId w:val="2"/>
              </w:numPr>
              <w:spacing w:before="80" w:after="80" w:line="360" w:lineRule="auto"/>
              <w:ind w:right="57"/>
              <w:rPr>
                <w:color w:val="0070C0"/>
                <w:lang w:val="es-PE"/>
              </w:rPr>
            </w:pPr>
            <w:r w:rsidRPr="0003241A">
              <w:t xml:space="preserve">Experiencia </w:t>
            </w:r>
            <w:r w:rsidR="008B2B7F">
              <w:t>mínima</w:t>
            </w:r>
            <w:r w:rsidR="008B2B7F" w:rsidRPr="008B2B7F">
              <w:t xml:space="preserve"> </w:t>
            </w:r>
            <w:r w:rsidR="00D57A79">
              <w:t>03</w:t>
            </w:r>
            <w:r w:rsidR="008B2B7F" w:rsidRPr="008B2B7F">
              <w:t xml:space="preserve"> años de experiencia en empresas del sector ocupando el mismo puesto o similares</w:t>
            </w:r>
            <w:r w:rsidRPr="0003241A">
              <w:t>.</w:t>
            </w:r>
          </w:p>
        </w:tc>
      </w:tr>
      <w:tr w:rsidR="00437882" w:rsidRPr="00507D61" w:rsidTr="00AD40DD">
        <w:trPr>
          <w:cantSplit/>
          <w:trHeight w:val="567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Habilidades</w:t>
            </w:r>
          </w:p>
        </w:tc>
        <w:tc>
          <w:tcPr>
            <w:tcW w:w="7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AF7BF4" w:rsidRDefault="00437882" w:rsidP="003A3C84">
            <w:pPr>
              <w:numPr>
                <w:ilvl w:val="0"/>
                <w:numId w:val="2"/>
              </w:numPr>
              <w:spacing w:before="80" w:after="80" w:line="360" w:lineRule="auto"/>
              <w:ind w:left="357" w:right="57" w:hanging="357"/>
              <w:rPr>
                <w:color w:val="0070C0"/>
                <w:lang w:val="es-PE"/>
              </w:rPr>
            </w:pPr>
            <w:r>
              <w:t>Definida</w:t>
            </w:r>
            <w:r w:rsidR="003A3C84">
              <w:t>s en la evaluación de desempeño</w:t>
            </w:r>
            <w:r w:rsidR="00D74E87">
              <w:t>.</w:t>
            </w:r>
          </w:p>
        </w:tc>
      </w:tr>
    </w:tbl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p w:rsidR="00AD40DD" w:rsidRDefault="00AD40DD"/>
    <w:tbl>
      <w:tblPr>
        <w:tblW w:w="0" w:type="auto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7283"/>
      </w:tblGrid>
      <w:tr w:rsidR="00437882" w:rsidRPr="00507D61" w:rsidTr="003A3C84">
        <w:trPr>
          <w:cantSplit/>
          <w:trHeight w:val="544"/>
        </w:trPr>
        <w:tc>
          <w:tcPr>
            <w:tcW w:w="9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color w:val="800000"/>
                <w:sz w:val="20"/>
                <w:szCs w:val="20"/>
              </w:rPr>
              <w:lastRenderedPageBreak/>
              <w:t>5  CONTROL DEL DOCUMENTO</w:t>
            </w:r>
          </w:p>
        </w:tc>
      </w:tr>
      <w:tr w:rsidR="00437882" w:rsidRPr="00507D61" w:rsidTr="003A3C84">
        <w:trPr>
          <w:cantSplit/>
          <w:trHeight w:val="327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Edición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37882" w:rsidRPr="00507D61" w:rsidTr="003A3C84">
        <w:trPr>
          <w:cantSplit/>
          <w:trHeight w:val="107"/>
        </w:trPr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Revisado por</w:t>
            </w:r>
          </w:p>
        </w:tc>
        <w:tc>
          <w:tcPr>
            <w:tcW w:w="7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  <w:lang w:val="pt-BR"/>
              </w:rPr>
              <w:t>Karina Hidalgo</w:t>
            </w:r>
          </w:p>
        </w:tc>
      </w:tr>
      <w:tr w:rsidR="00437882" w:rsidRPr="00507D61" w:rsidTr="003A3C84">
        <w:trPr>
          <w:cantSplit/>
          <w:trHeight w:val="50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left="57"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</w:rPr>
              <w:t>Aprobado por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Default="00990046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Giova</w:t>
            </w:r>
            <w:r w:rsidR="00D471AA">
              <w:rPr>
                <w:rFonts w:cs="Arial"/>
              </w:rPr>
              <w:t>n</w:t>
            </w:r>
            <w:r>
              <w:rPr>
                <w:rFonts w:cs="Arial"/>
              </w:rPr>
              <w:t>ni Klein</w:t>
            </w:r>
          </w:p>
        </w:tc>
      </w:tr>
      <w:tr w:rsidR="00437882" w:rsidRPr="00507D61" w:rsidTr="003A3C84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0046" w:rsidRDefault="00990046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Control de Cambios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</w:rPr>
            </w:pPr>
          </w:p>
        </w:tc>
      </w:tr>
      <w:tr w:rsidR="00437882" w:rsidRPr="00507D61" w:rsidTr="003A3C84">
        <w:trPr>
          <w:cantSplit/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7D61">
              <w:rPr>
                <w:rFonts w:ascii="Arial" w:hAnsi="Arial" w:cs="Arial"/>
                <w:sz w:val="20"/>
                <w:szCs w:val="20"/>
              </w:rPr>
              <w:t>Referencia</w:t>
            </w: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spacing w:before="80" w:after="80"/>
              <w:ind w:right="57"/>
              <w:rPr>
                <w:rFonts w:cs="Arial"/>
                <w:b/>
                <w:bCs/>
              </w:rPr>
            </w:pPr>
            <w:r w:rsidRPr="00507D61">
              <w:rPr>
                <w:rFonts w:cs="Arial"/>
                <w:b/>
                <w:bCs/>
              </w:rPr>
              <w:t>Identificación</w:t>
            </w:r>
          </w:p>
        </w:tc>
      </w:tr>
      <w:tr w:rsidR="00437882" w:rsidRPr="00507D61" w:rsidTr="003A3C84">
        <w:trPr>
          <w:cantSplit/>
          <w:trHeight w:val="261"/>
        </w:trPr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437882" w:rsidP="004F75A3">
            <w:pPr>
              <w:pStyle w:val="Ttulo1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7882" w:rsidRPr="00507D61" w:rsidRDefault="002449AD" w:rsidP="004F75A3">
            <w:pPr>
              <w:spacing w:before="80" w:after="80"/>
              <w:ind w:right="57"/>
              <w:rPr>
                <w:rFonts w:cs="Arial"/>
              </w:rPr>
            </w:pPr>
            <w:r>
              <w:rPr>
                <w:rFonts w:cs="Arial"/>
              </w:rPr>
              <w:t>No aplica por ser la 1ra edición</w:t>
            </w:r>
          </w:p>
        </w:tc>
      </w:tr>
    </w:tbl>
    <w:p w:rsidR="00437882" w:rsidRPr="00975FF9" w:rsidRDefault="00437882" w:rsidP="00975FF9"/>
    <w:sectPr w:rsidR="00437882" w:rsidRPr="00975FF9" w:rsidSect="00990046">
      <w:headerReference w:type="default" r:id="rId7"/>
      <w:pgSz w:w="11906" w:h="16838" w:code="9"/>
      <w:pgMar w:top="2516" w:right="1134" w:bottom="993" w:left="1418" w:header="141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08" w:rsidRDefault="008E6B08">
      <w:r>
        <w:separator/>
      </w:r>
    </w:p>
  </w:endnote>
  <w:endnote w:type="continuationSeparator" w:id="0">
    <w:p w:rsidR="008E6B08" w:rsidRDefault="008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08" w:rsidRDefault="008E6B08">
      <w:r>
        <w:separator/>
      </w:r>
    </w:p>
  </w:footnote>
  <w:footnote w:type="continuationSeparator" w:id="0">
    <w:p w:rsidR="008E6B08" w:rsidRDefault="008E6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08"/>
      <w:gridCol w:w="5580"/>
      <w:gridCol w:w="1080"/>
      <w:gridCol w:w="900"/>
    </w:tblGrid>
    <w:tr w:rsidR="00D471AA" w:rsidTr="00D471AA">
      <w:trPr>
        <w:cantSplit/>
        <w:trHeight w:val="234"/>
      </w:trPr>
      <w:tc>
        <w:tcPr>
          <w:tcW w:w="1908" w:type="dxa"/>
          <w:vMerge w:val="restart"/>
          <w:vAlign w:val="center"/>
        </w:tcPr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D471AA" w:rsidRPr="00644FDC" w:rsidTr="003C1E2C">
            <w:trPr>
              <w:trHeight w:val="230"/>
              <w:tblCellSpacing w:w="0" w:type="dxa"/>
            </w:trPr>
            <w:tc>
              <w:tcPr>
                <w:tcW w:w="1120" w:type="dxa"/>
                <w:vMerge w:val="restart"/>
                <w:shd w:val="clear" w:color="auto" w:fill="auto"/>
                <w:vAlign w:val="center"/>
                <w:hideMark/>
              </w:tcPr>
              <w:p w:rsidR="00D471AA" w:rsidRPr="00644FDC" w:rsidRDefault="00AD40DD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  <w:r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  <w:t xml:space="preserve">  </w:t>
                </w:r>
              </w:p>
            </w:tc>
          </w:tr>
          <w:tr w:rsidR="00D471AA" w:rsidRPr="00644FDC" w:rsidTr="003C1E2C">
            <w:trPr>
              <w:trHeight w:val="207"/>
              <w:tblCellSpacing w:w="0" w:type="dxa"/>
            </w:trPr>
            <w:tc>
              <w:tcPr>
                <w:tcW w:w="1501" w:type="dxa"/>
                <w:vMerge/>
                <w:vAlign w:val="center"/>
                <w:hideMark/>
              </w:tcPr>
              <w:p w:rsidR="00D471AA" w:rsidRPr="00644FDC" w:rsidRDefault="00D471AA" w:rsidP="00D471AA">
                <w:pPr>
                  <w:jc w:val="center"/>
                  <w:rPr>
                    <w:rFonts w:cs="Arial"/>
                    <w:b/>
                    <w:bCs/>
                    <w:color w:val="1F497D"/>
                    <w:sz w:val="18"/>
                    <w:szCs w:val="18"/>
                  </w:rPr>
                </w:pPr>
              </w:p>
            </w:tc>
          </w:tr>
        </w:tbl>
        <w:p w:rsidR="00D471AA" w:rsidRPr="00F84164" w:rsidRDefault="00D471AA" w:rsidP="00D471AA">
          <w:pPr>
            <w:pStyle w:val="Encabezado"/>
            <w:jc w:val="center"/>
          </w:pPr>
          <w:r w:rsidRPr="004B5863">
            <w:rPr>
              <w:noProof/>
              <w:lang w:val="es-PE" w:eastAsia="es-PE"/>
            </w:rPr>
            <w:drawing>
              <wp:anchor distT="0" distB="0" distL="114300" distR="114300" simplePos="0" relativeHeight="251661824" behindDoc="0" locked="0" layoutInCell="1" allowOverlap="1" wp14:anchorId="356E09A4" wp14:editId="5974B005">
                <wp:simplePos x="0" y="0"/>
                <wp:positionH relativeFrom="column">
                  <wp:posOffset>-11430</wp:posOffset>
                </wp:positionH>
                <wp:positionV relativeFrom="paragraph">
                  <wp:posOffset>-283210</wp:posOffset>
                </wp:positionV>
                <wp:extent cx="1136650" cy="485775"/>
                <wp:effectExtent l="0" t="0" r="6350" b="952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0" w:type="dxa"/>
          <w:vMerge w:val="restart"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spacing w:before="120" w:after="120"/>
            <w:jc w:val="center"/>
            <w:rPr>
              <w:b/>
              <w:spacing w:val="24"/>
            </w:rPr>
          </w:pPr>
          <w:r>
            <w:rPr>
              <w:b/>
              <w:spacing w:val="24"/>
            </w:rPr>
            <w:t>PERFIL DE PUESTO</w:t>
          </w: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Documento N.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117030" w:rsidP="00AD40D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MOF-</w:t>
          </w:r>
          <w:r w:rsidR="00790C9D">
            <w:rPr>
              <w:b/>
              <w:sz w:val="12"/>
            </w:rPr>
            <w:t>L</w:t>
          </w:r>
          <w:r w:rsidR="00786B41">
            <w:rPr>
              <w:b/>
              <w:sz w:val="12"/>
            </w:rPr>
            <w:t>E</w:t>
          </w:r>
          <w:r>
            <w:rPr>
              <w:b/>
              <w:sz w:val="12"/>
            </w:rPr>
            <w:t>-00</w:t>
          </w:r>
          <w:r w:rsidR="00D57A79">
            <w:rPr>
              <w:b/>
              <w:sz w:val="12"/>
            </w:rPr>
            <w:t>4</w:t>
          </w:r>
        </w:p>
      </w:tc>
    </w:tr>
    <w:tr w:rsidR="00D471AA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D471AA" w:rsidRDefault="00D471AA" w:rsidP="00D471AA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D471AA" w:rsidRDefault="00D471AA" w:rsidP="00D471AA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D471AA" w:rsidRDefault="00D471AA" w:rsidP="00D471AA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Edición 1        </w:t>
          </w:r>
          <w:r w:rsidR="00AD40DD">
            <w:rPr>
              <w:sz w:val="12"/>
            </w:rPr>
            <w:t xml:space="preserve">  </w:t>
          </w:r>
          <w:r>
            <w:rPr>
              <w:sz w:val="12"/>
            </w:rPr>
            <w:t xml:space="preserve">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D471AA" w:rsidRPr="00C512AE" w:rsidRDefault="003A3C84" w:rsidP="00AD40D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30/11</w:t>
          </w:r>
          <w:r w:rsidR="00117030">
            <w:rPr>
              <w:b/>
              <w:sz w:val="12"/>
            </w:rPr>
            <w:t>/2015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 xml:space="preserve">Aprobado por     :     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AB639B" w:rsidP="00AD40D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G. KLEIN</w:t>
          </w:r>
        </w:p>
      </w:tc>
    </w:tr>
    <w:tr w:rsidR="00C73B6B" w:rsidTr="00D471AA">
      <w:trPr>
        <w:cantSplit/>
        <w:trHeight w:val="232"/>
      </w:trPr>
      <w:tc>
        <w:tcPr>
          <w:tcW w:w="1908" w:type="dxa"/>
          <w:vMerge/>
          <w:vAlign w:val="center"/>
        </w:tcPr>
        <w:p w:rsidR="00C73B6B" w:rsidRDefault="00C73B6B" w:rsidP="00C139B3">
          <w:pPr>
            <w:pStyle w:val="Encabezado"/>
            <w:jc w:val="center"/>
            <w:rPr>
              <w:rFonts w:ascii="Book Antiqua" w:hAnsi="Book Antiqua"/>
              <w:sz w:val="22"/>
            </w:rPr>
          </w:pPr>
        </w:p>
      </w:tc>
      <w:tc>
        <w:tcPr>
          <w:tcW w:w="5580" w:type="dxa"/>
          <w:vMerge/>
          <w:tcBorders>
            <w:right w:val="single" w:sz="4" w:space="0" w:color="auto"/>
          </w:tcBorders>
          <w:vAlign w:val="center"/>
        </w:tcPr>
        <w:p w:rsidR="00C73B6B" w:rsidRDefault="00C73B6B" w:rsidP="00C139B3">
          <w:pPr>
            <w:pStyle w:val="Encabezado"/>
            <w:jc w:val="center"/>
          </w:pPr>
        </w:p>
      </w:tc>
      <w:tc>
        <w:tcPr>
          <w:tcW w:w="1080" w:type="dxa"/>
          <w:tcBorders>
            <w:left w:val="single" w:sz="4" w:space="0" w:color="auto"/>
            <w:right w:val="nil"/>
          </w:tcBorders>
          <w:vAlign w:val="center"/>
        </w:tcPr>
        <w:p w:rsidR="00C73B6B" w:rsidRDefault="00C73B6B" w:rsidP="00C139B3">
          <w:pPr>
            <w:pStyle w:val="Encabezado"/>
            <w:jc w:val="both"/>
            <w:rPr>
              <w:sz w:val="12"/>
            </w:rPr>
          </w:pPr>
          <w:r>
            <w:rPr>
              <w:sz w:val="12"/>
            </w:rPr>
            <w:t>Página</w:t>
          </w:r>
          <w:r w:rsidR="00AB639B">
            <w:rPr>
              <w:sz w:val="12"/>
            </w:rPr>
            <w:t>s</w:t>
          </w:r>
          <w:r>
            <w:rPr>
              <w:sz w:val="12"/>
            </w:rPr>
            <w:t xml:space="preserve">               :</w:t>
          </w:r>
        </w:p>
      </w:tc>
      <w:tc>
        <w:tcPr>
          <w:tcW w:w="900" w:type="dxa"/>
          <w:tcBorders>
            <w:left w:val="nil"/>
          </w:tcBorders>
          <w:vAlign w:val="center"/>
        </w:tcPr>
        <w:p w:rsidR="00C73B6B" w:rsidRPr="00C512AE" w:rsidRDefault="003A3C84" w:rsidP="00AD40DD">
          <w:pPr>
            <w:pStyle w:val="Encabezado"/>
            <w:jc w:val="center"/>
            <w:rPr>
              <w:b/>
              <w:sz w:val="12"/>
            </w:rPr>
          </w:pPr>
          <w:r>
            <w:rPr>
              <w:b/>
              <w:sz w:val="12"/>
            </w:rPr>
            <w:t>3</w:t>
          </w:r>
        </w:p>
      </w:tc>
    </w:tr>
    <w:tr w:rsidR="00C73B6B" w:rsidTr="00D471AA">
      <w:trPr>
        <w:trHeight w:val="680"/>
      </w:trPr>
      <w:tc>
        <w:tcPr>
          <w:tcW w:w="9468" w:type="dxa"/>
          <w:gridSpan w:val="4"/>
          <w:vAlign w:val="center"/>
        </w:tcPr>
        <w:p w:rsidR="00C73B6B" w:rsidRDefault="00467E1C" w:rsidP="00AD40DD">
          <w:pPr>
            <w:pStyle w:val="Encabezado"/>
            <w:jc w:val="center"/>
            <w:rPr>
              <w:b/>
              <w:sz w:val="24"/>
              <w:lang w:val="es-MX"/>
            </w:rPr>
          </w:pPr>
          <w:r>
            <w:rPr>
              <w:b/>
              <w:sz w:val="24"/>
            </w:rPr>
            <w:t>LEGAL</w:t>
          </w:r>
        </w:p>
      </w:tc>
    </w:tr>
  </w:tbl>
  <w:p w:rsidR="00C73B6B" w:rsidRDefault="00C73B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21"/>
    <w:multiLevelType w:val="hybridMultilevel"/>
    <w:tmpl w:val="6172F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F1D69"/>
    <w:multiLevelType w:val="hybridMultilevel"/>
    <w:tmpl w:val="DBB2F184"/>
    <w:lvl w:ilvl="0" w:tplc="009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P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291"/>
    <w:multiLevelType w:val="hybridMultilevel"/>
    <w:tmpl w:val="69A4160A"/>
    <w:lvl w:ilvl="0" w:tplc="552E5E32">
      <w:start w:val="1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40DF6"/>
    <w:multiLevelType w:val="hybridMultilevel"/>
    <w:tmpl w:val="6C8006E4"/>
    <w:lvl w:ilvl="0" w:tplc="0C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01E"/>
    <w:multiLevelType w:val="hybridMultilevel"/>
    <w:tmpl w:val="521084CC"/>
    <w:lvl w:ilvl="0" w:tplc="0F269EF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27A"/>
    <w:multiLevelType w:val="hybridMultilevel"/>
    <w:tmpl w:val="75861A70"/>
    <w:lvl w:ilvl="0" w:tplc="B0961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F0829"/>
    <w:multiLevelType w:val="hybridMultilevel"/>
    <w:tmpl w:val="7AB4EBD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31A4205A"/>
    <w:multiLevelType w:val="hybridMultilevel"/>
    <w:tmpl w:val="8A460994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">
    <w:nsid w:val="36E812A3"/>
    <w:multiLevelType w:val="hybridMultilevel"/>
    <w:tmpl w:val="78C47C2C"/>
    <w:lvl w:ilvl="0" w:tplc="3AC88E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6E6A3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72C0C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821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0FC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C62A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C067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1E62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809A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862786"/>
    <w:multiLevelType w:val="hybridMultilevel"/>
    <w:tmpl w:val="FD30B9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508B4"/>
    <w:multiLevelType w:val="hybridMultilevel"/>
    <w:tmpl w:val="3A703C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A2C66"/>
    <w:multiLevelType w:val="hybridMultilevel"/>
    <w:tmpl w:val="CFDCE83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E77155"/>
    <w:multiLevelType w:val="hybridMultilevel"/>
    <w:tmpl w:val="3E10482E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45F629F3"/>
    <w:multiLevelType w:val="hybridMultilevel"/>
    <w:tmpl w:val="7C229E2E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A5C5D"/>
    <w:multiLevelType w:val="hybridMultilevel"/>
    <w:tmpl w:val="203864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26CBA"/>
    <w:multiLevelType w:val="singleLevel"/>
    <w:tmpl w:val="E6CA9254"/>
    <w:lvl w:ilvl="0">
      <w:start w:val="1"/>
      <w:numFmt w:val="decimal"/>
      <w:lvlText w:val="%1."/>
      <w:lvlJc w:val="left"/>
      <w:pPr>
        <w:tabs>
          <w:tab w:val="num" w:pos="717"/>
        </w:tabs>
        <w:ind w:left="360" w:hanging="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6">
    <w:nsid w:val="5B54610C"/>
    <w:multiLevelType w:val="hybridMultilevel"/>
    <w:tmpl w:val="98546342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64EE4079"/>
    <w:multiLevelType w:val="hybridMultilevel"/>
    <w:tmpl w:val="41B065BE"/>
    <w:lvl w:ilvl="0" w:tplc="E35CD55C">
      <w:start w:val="1"/>
      <w:numFmt w:val="bullet"/>
      <w:lvlText w:val="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80808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0D7C47"/>
    <w:multiLevelType w:val="hybridMultilevel"/>
    <w:tmpl w:val="E168F174"/>
    <w:lvl w:ilvl="0" w:tplc="5D76D2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B7FA7"/>
    <w:multiLevelType w:val="hybridMultilevel"/>
    <w:tmpl w:val="EA58C14A"/>
    <w:lvl w:ilvl="0" w:tplc="0C0A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0">
    <w:nsid w:val="7A6950C5"/>
    <w:multiLevelType w:val="hybridMultilevel"/>
    <w:tmpl w:val="49BC0C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AC29CC2">
      <w:start w:val="4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13"/>
  </w:num>
  <w:num w:numId="17">
    <w:abstractNumId w:val="3"/>
  </w:num>
  <w:num w:numId="18">
    <w:abstractNumId w:val="9"/>
  </w:num>
  <w:num w:numId="19">
    <w:abstractNumId w:val="14"/>
  </w:num>
  <w:num w:numId="20">
    <w:abstractNumId w:val="15"/>
  </w:num>
  <w:num w:numId="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FA"/>
    <w:rsid w:val="000015A7"/>
    <w:rsid w:val="0001132B"/>
    <w:rsid w:val="0003241A"/>
    <w:rsid w:val="000365E2"/>
    <w:rsid w:val="00072EF4"/>
    <w:rsid w:val="0007424B"/>
    <w:rsid w:val="00083D11"/>
    <w:rsid w:val="00090B47"/>
    <w:rsid w:val="000933E4"/>
    <w:rsid w:val="000979F6"/>
    <w:rsid w:val="00097E71"/>
    <w:rsid w:val="000A3033"/>
    <w:rsid w:val="000A4709"/>
    <w:rsid w:val="000B0B19"/>
    <w:rsid w:val="000C0BB0"/>
    <w:rsid w:val="000E0DAA"/>
    <w:rsid w:val="000E6268"/>
    <w:rsid w:val="001008C2"/>
    <w:rsid w:val="0011177B"/>
    <w:rsid w:val="001140F3"/>
    <w:rsid w:val="00117030"/>
    <w:rsid w:val="001178A2"/>
    <w:rsid w:val="001345AA"/>
    <w:rsid w:val="00143172"/>
    <w:rsid w:val="00144411"/>
    <w:rsid w:val="00145FB4"/>
    <w:rsid w:val="001649FF"/>
    <w:rsid w:val="00172444"/>
    <w:rsid w:val="00180D03"/>
    <w:rsid w:val="00180D34"/>
    <w:rsid w:val="001837F9"/>
    <w:rsid w:val="0019390E"/>
    <w:rsid w:val="001939CE"/>
    <w:rsid w:val="001949B1"/>
    <w:rsid w:val="001958F3"/>
    <w:rsid w:val="001A172D"/>
    <w:rsid w:val="001A1853"/>
    <w:rsid w:val="001A3DD2"/>
    <w:rsid w:val="001D0278"/>
    <w:rsid w:val="001E03D0"/>
    <w:rsid w:val="001E18A5"/>
    <w:rsid w:val="001F1F97"/>
    <w:rsid w:val="001F21E9"/>
    <w:rsid w:val="001F758F"/>
    <w:rsid w:val="002139F4"/>
    <w:rsid w:val="002147E6"/>
    <w:rsid w:val="00215418"/>
    <w:rsid w:val="0022003B"/>
    <w:rsid w:val="00221E68"/>
    <w:rsid w:val="002449AD"/>
    <w:rsid w:val="0024739F"/>
    <w:rsid w:val="00267500"/>
    <w:rsid w:val="00277438"/>
    <w:rsid w:val="00280A21"/>
    <w:rsid w:val="002901C6"/>
    <w:rsid w:val="002961B9"/>
    <w:rsid w:val="002B272F"/>
    <w:rsid w:val="002C5C3F"/>
    <w:rsid w:val="002D216D"/>
    <w:rsid w:val="002D4C1F"/>
    <w:rsid w:val="002E130B"/>
    <w:rsid w:val="002E2961"/>
    <w:rsid w:val="002E6905"/>
    <w:rsid w:val="002E6908"/>
    <w:rsid w:val="002E761D"/>
    <w:rsid w:val="003104FA"/>
    <w:rsid w:val="00317610"/>
    <w:rsid w:val="0032250A"/>
    <w:rsid w:val="00323567"/>
    <w:rsid w:val="00324A1C"/>
    <w:rsid w:val="003601D4"/>
    <w:rsid w:val="00360761"/>
    <w:rsid w:val="00363D16"/>
    <w:rsid w:val="003655C0"/>
    <w:rsid w:val="00367EDF"/>
    <w:rsid w:val="00370DC9"/>
    <w:rsid w:val="00377792"/>
    <w:rsid w:val="00381FD6"/>
    <w:rsid w:val="00387B89"/>
    <w:rsid w:val="00387CF5"/>
    <w:rsid w:val="003A3C84"/>
    <w:rsid w:val="003A6D74"/>
    <w:rsid w:val="003C1B55"/>
    <w:rsid w:val="003C4D1C"/>
    <w:rsid w:val="003C69B4"/>
    <w:rsid w:val="003D2E97"/>
    <w:rsid w:val="003D399C"/>
    <w:rsid w:val="003E3300"/>
    <w:rsid w:val="003E5542"/>
    <w:rsid w:val="003E661F"/>
    <w:rsid w:val="003F2BED"/>
    <w:rsid w:val="003F756D"/>
    <w:rsid w:val="00402EB1"/>
    <w:rsid w:val="004043C1"/>
    <w:rsid w:val="004109B6"/>
    <w:rsid w:val="00410CBE"/>
    <w:rsid w:val="00412470"/>
    <w:rsid w:val="0041515B"/>
    <w:rsid w:val="00416505"/>
    <w:rsid w:val="00417D85"/>
    <w:rsid w:val="00437882"/>
    <w:rsid w:val="00440624"/>
    <w:rsid w:val="00445AB4"/>
    <w:rsid w:val="00447F29"/>
    <w:rsid w:val="004542F8"/>
    <w:rsid w:val="00454546"/>
    <w:rsid w:val="004564A2"/>
    <w:rsid w:val="00465EF3"/>
    <w:rsid w:val="00467C9C"/>
    <w:rsid w:val="00467E1C"/>
    <w:rsid w:val="00471774"/>
    <w:rsid w:val="004721ED"/>
    <w:rsid w:val="004723B6"/>
    <w:rsid w:val="00482F89"/>
    <w:rsid w:val="004920DE"/>
    <w:rsid w:val="00493567"/>
    <w:rsid w:val="00496E94"/>
    <w:rsid w:val="004A29D9"/>
    <w:rsid w:val="004A4D27"/>
    <w:rsid w:val="004A7201"/>
    <w:rsid w:val="004B1979"/>
    <w:rsid w:val="004B3044"/>
    <w:rsid w:val="004C24A7"/>
    <w:rsid w:val="004C392B"/>
    <w:rsid w:val="004D2DE3"/>
    <w:rsid w:val="004D44B2"/>
    <w:rsid w:val="004E6DC8"/>
    <w:rsid w:val="004F4D77"/>
    <w:rsid w:val="004F69D5"/>
    <w:rsid w:val="0050363A"/>
    <w:rsid w:val="00507D61"/>
    <w:rsid w:val="00516A56"/>
    <w:rsid w:val="00522BB2"/>
    <w:rsid w:val="00525269"/>
    <w:rsid w:val="005327D9"/>
    <w:rsid w:val="00532976"/>
    <w:rsid w:val="00536086"/>
    <w:rsid w:val="0055246F"/>
    <w:rsid w:val="005540DC"/>
    <w:rsid w:val="00554C2F"/>
    <w:rsid w:val="00555C4D"/>
    <w:rsid w:val="005604EF"/>
    <w:rsid w:val="00561AAE"/>
    <w:rsid w:val="005626DD"/>
    <w:rsid w:val="00564801"/>
    <w:rsid w:val="00565B4B"/>
    <w:rsid w:val="00566C40"/>
    <w:rsid w:val="00570DB6"/>
    <w:rsid w:val="00570F4F"/>
    <w:rsid w:val="0058027D"/>
    <w:rsid w:val="005810C0"/>
    <w:rsid w:val="00581FF0"/>
    <w:rsid w:val="005859A6"/>
    <w:rsid w:val="005A0BF1"/>
    <w:rsid w:val="005A1BB0"/>
    <w:rsid w:val="005B2978"/>
    <w:rsid w:val="005C0B5C"/>
    <w:rsid w:val="005D5D05"/>
    <w:rsid w:val="005D7E64"/>
    <w:rsid w:val="005E02C4"/>
    <w:rsid w:val="005E3DD8"/>
    <w:rsid w:val="005F30A9"/>
    <w:rsid w:val="005F78DF"/>
    <w:rsid w:val="00600134"/>
    <w:rsid w:val="00601311"/>
    <w:rsid w:val="00604088"/>
    <w:rsid w:val="00612245"/>
    <w:rsid w:val="006212ED"/>
    <w:rsid w:val="00621DE0"/>
    <w:rsid w:val="006271AE"/>
    <w:rsid w:val="006402A8"/>
    <w:rsid w:val="00642A38"/>
    <w:rsid w:val="0064339B"/>
    <w:rsid w:val="00647F9F"/>
    <w:rsid w:val="006550B6"/>
    <w:rsid w:val="006642C9"/>
    <w:rsid w:val="006859C0"/>
    <w:rsid w:val="00686686"/>
    <w:rsid w:val="00687D11"/>
    <w:rsid w:val="00695011"/>
    <w:rsid w:val="0069742F"/>
    <w:rsid w:val="006A1052"/>
    <w:rsid w:val="006A23DE"/>
    <w:rsid w:val="006C1C21"/>
    <w:rsid w:val="006C53FE"/>
    <w:rsid w:val="006D113C"/>
    <w:rsid w:val="006F1544"/>
    <w:rsid w:val="006F53D8"/>
    <w:rsid w:val="006F5A0B"/>
    <w:rsid w:val="007151CF"/>
    <w:rsid w:val="00720B5B"/>
    <w:rsid w:val="00725690"/>
    <w:rsid w:val="00726397"/>
    <w:rsid w:val="0073196A"/>
    <w:rsid w:val="007322AE"/>
    <w:rsid w:val="00741303"/>
    <w:rsid w:val="00741717"/>
    <w:rsid w:val="007606F1"/>
    <w:rsid w:val="00772B83"/>
    <w:rsid w:val="00775ADF"/>
    <w:rsid w:val="00782A1C"/>
    <w:rsid w:val="007847AD"/>
    <w:rsid w:val="007869AC"/>
    <w:rsid w:val="00786B41"/>
    <w:rsid w:val="00790C9D"/>
    <w:rsid w:val="007946ED"/>
    <w:rsid w:val="007972DA"/>
    <w:rsid w:val="007A3F5B"/>
    <w:rsid w:val="007B1940"/>
    <w:rsid w:val="007B6128"/>
    <w:rsid w:val="007C1AC1"/>
    <w:rsid w:val="007C2271"/>
    <w:rsid w:val="007C463C"/>
    <w:rsid w:val="007C62AB"/>
    <w:rsid w:val="007C67EA"/>
    <w:rsid w:val="007D0982"/>
    <w:rsid w:val="007D5B33"/>
    <w:rsid w:val="007E36C4"/>
    <w:rsid w:val="008030AF"/>
    <w:rsid w:val="00811375"/>
    <w:rsid w:val="00811826"/>
    <w:rsid w:val="008221BE"/>
    <w:rsid w:val="00827260"/>
    <w:rsid w:val="008315BD"/>
    <w:rsid w:val="00833400"/>
    <w:rsid w:val="008362B2"/>
    <w:rsid w:val="00850B24"/>
    <w:rsid w:val="0086102C"/>
    <w:rsid w:val="00861BED"/>
    <w:rsid w:val="00861D77"/>
    <w:rsid w:val="0086444F"/>
    <w:rsid w:val="00865568"/>
    <w:rsid w:val="008704B1"/>
    <w:rsid w:val="00872E15"/>
    <w:rsid w:val="00873725"/>
    <w:rsid w:val="00876053"/>
    <w:rsid w:val="00880060"/>
    <w:rsid w:val="008863DC"/>
    <w:rsid w:val="0089257E"/>
    <w:rsid w:val="0089460E"/>
    <w:rsid w:val="008A0E7A"/>
    <w:rsid w:val="008A17CE"/>
    <w:rsid w:val="008A18C3"/>
    <w:rsid w:val="008B2B7F"/>
    <w:rsid w:val="008C4D7B"/>
    <w:rsid w:val="008D0F8E"/>
    <w:rsid w:val="008D33D0"/>
    <w:rsid w:val="008D6688"/>
    <w:rsid w:val="008D6E03"/>
    <w:rsid w:val="008D70A1"/>
    <w:rsid w:val="008E1531"/>
    <w:rsid w:val="008E310C"/>
    <w:rsid w:val="008E6B08"/>
    <w:rsid w:val="008F0357"/>
    <w:rsid w:val="008F54E5"/>
    <w:rsid w:val="00903381"/>
    <w:rsid w:val="009055C9"/>
    <w:rsid w:val="0091670D"/>
    <w:rsid w:val="00933C2C"/>
    <w:rsid w:val="00936ED2"/>
    <w:rsid w:val="009479F2"/>
    <w:rsid w:val="00962484"/>
    <w:rsid w:val="00972D9C"/>
    <w:rsid w:val="009735EE"/>
    <w:rsid w:val="00975FF9"/>
    <w:rsid w:val="00990046"/>
    <w:rsid w:val="009A54FA"/>
    <w:rsid w:val="009B35FB"/>
    <w:rsid w:val="009B4B0D"/>
    <w:rsid w:val="009C08D7"/>
    <w:rsid w:val="009C2735"/>
    <w:rsid w:val="009C5DD3"/>
    <w:rsid w:val="009C61A6"/>
    <w:rsid w:val="009C63E3"/>
    <w:rsid w:val="009D0CAD"/>
    <w:rsid w:val="009D4DE9"/>
    <w:rsid w:val="009F34C1"/>
    <w:rsid w:val="00A07402"/>
    <w:rsid w:val="00A128E6"/>
    <w:rsid w:val="00A15C76"/>
    <w:rsid w:val="00A15E63"/>
    <w:rsid w:val="00A226E7"/>
    <w:rsid w:val="00A319D3"/>
    <w:rsid w:val="00A469D8"/>
    <w:rsid w:val="00A51880"/>
    <w:rsid w:val="00A70E0A"/>
    <w:rsid w:val="00A8193E"/>
    <w:rsid w:val="00A92165"/>
    <w:rsid w:val="00A92AF9"/>
    <w:rsid w:val="00A95892"/>
    <w:rsid w:val="00AA0A5C"/>
    <w:rsid w:val="00AB639B"/>
    <w:rsid w:val="00AD0373"/>
    <w:rsid w:val="00AD1537"/>
    <w:rsid w:val="00AD40DD"/>
    <w:rsid w:val="00AE525C"/>
    <w:rsid w:val="00AF2206"/>
    <w:rsid w:val="00AF23EC"/>
    <w:rsid w:val="00AF7BF4"/>
    <w:rsid w:val="00B01807"/>
    <w:rsid w:val="00B10F30"/>
    <w:rsid w:val="00B15A7A"/>
    <w:rsid w:val="00B37612"/>
    <w:rsid w:val="00B400AC"/>
    <w:rsid w:val="00B41EF8"/>
    <w:rsid w:val="00B45706"/>
    <w:rsid w:val="00B46FDA"/>
    <w:rsid w:val="00B55D1D"/>
    <w:rsid w:val="00B6515C"/>
    <w:rsid w:val="00B66203"/>
    <w:rsid w:val="00B71AB9"/>
    <w:rsid w:val="00B802B5"/>
    <w:rsid w:val="00B87CAC"/>
    <w:rsid w:val="00B905F2"/>
    <w:rsid w:val="00B90CE2"/>
    <w:rsid w:val="00BB0C21"/>
    <w:rsid w:val="00BB732B"/>
    <w:rsid w:val="00BC1746"/>
    <w:rsid w:val="00BC3F02"/>
    <w:rsid w:val="00BC5FF5"/>
    <w:rsid w:val="00BD4F79"/>
    <w:rsid w:val="00BD69A9"/>
    <w:rsid w:val="00BE193A"/>
    <w:rsid w:val="00BE7168"/>
    <w:rsid w:val="00BF10A8"/>
    <w:rsid w:val="00BF13B3"/>
    <w:rsid w:val="00BF25CF"/>
    <w:rsid w:val="00BF482A"/>
    <w:rsid w:val="00C01868"/>
    <w:rsid w:val="00C0527C"/>
    <w:rsid w:val="00C07224"/>
    <w:rsid w:val="00C12D8B"/>
    <w:rsid w:val="00C139B3"/>
    <w:rsid w:val="00C2176F"/>
    <w:rsid w:val="00C22DB9"/>
    <w:rsid w:val="00C24F96"/>
    <w:rsid w:val="00C27A3A"/>
    <w:rsid w:val="00C3416B"/>
    <w:rsid w:val="00C41323"/>
    <w:rsid w:val="00C65CCA"/>
    <w:rsid w:val="00C7323E"/>
    <w:rsid w:val="00C73B6B"/>
    <w:rsid w:val="00C77273"/>
    <w:rsid w:val="00C7735F"/>
    <w:rsid w:val="00C775EB"/>
    <w:rsid w:val="00C80DC9"/>
    <w:rsid w:val="00C84D0F"/>
    <w:rsid w:val="00C870C6"/>
    <w:rsid w:val="00C871C4"/>
    <w:rsid w:val="00C946BA"/>
    <w:rsid w:val="00CD0115"/>
    <w:rsid w:val="00CD0D01"/>
    <w:rsid w:val="00CD7C14"/>
    <w:rsid w:val="00CE4F39"/>
    <w:rsid w:val="00CF1B9F"/>
    <w:rsid w:val="00D00506"/>
    <w:rsid w:val="00D12D7D"/>
    <w:rsid w:val="00D13DA4"/>
    <w:rsid w:val="00D15244"/>
    <w:rsid w:val="00D25389"/>
    <w:rsid w:val="00D3034E"/>
    <w:rsid w:val="00D322F1"/>
    <w:rsid w:val="00D357FD"/>
    <w:rsid w:val="00D40619"/>
    <w:rsid w:val="00D45939"/>
    <w:rsid w:val="00D471AA"/>
    <w:rsid w:val="00D5099B"/>
    <w:rsid w:val="00D56E85"/>
    <w:rsid w:val="00D57A79"/>
    <w:rsid w:val="00D73762"/>
    <w:rsid w:val="00D744F6"/>
    <w:rsid w:val="00D74E87"/>
    <w:rsid w:val="00D76240"/>
    <w:rsid w:val="00D82D84"/>
    <w:rsid w:val="00DA0F6D"/>
    <w:rsid w:val="00DA15AB"/>
    <w:rsid w:val="00DA307A"/>
    <w:rsid w:val="00DA4943"/>
    <w:rsid w:val="00DA4A80"/>
    <w:rsid w:val="00DB2B9E"/>
    <w:rsid w:val="00DC1680"/>
    <w:rsid w:val="00DC4B94"/>
    <w:rsid w:val="00DD5F7D"/>
    <w:rsid w:val="00DE0C4D"/>
    <w:rsid w:val="00DE31B4"/>
    <w:rsid w:val="00DF314B"/>
    <w:rsid w:val="00DF758E"/>
    <w:rsid w:val="00DF763D"/>
    <w:rsid w:val="00E14514"/>
    <w:rsid w:val="00E25053"/>
    <w:rsid w:val="00E3022A"/>
    <w:rsid w:val="00E31A2A"/>
    <w:rsid w:val="00E33590"/>
    <w:rsid w:val="00E37B9B"/>
    <w:rsid w:val="00E402B0"/>
    <w:rsid w:val="00E478ED"/>
    <w:rsid w:val="00E502A8"/>
    <w:rsid w:val="00E52589"/>
    <w:rsid w:val="00E57A2D"/>
    <w:rsid w:val="00E60124"/>
    <w:rsid w:val="00E67A26"/>
    <w:rsid w:val="00E714CD"/>
    <w:rsid w:val="00E73EED"/>
    <w:rsid w:val="00E86B34"/>
    <w:rsid w:val="00E927DE"/>
    <w:rsid w:val="00E97D83"/>
    <w:rsid w:val="00EA3684"/>
    <w:rsid w:val="00EA3F0B"/>
    <w:rsid w:val="00EA41A6"/>
    <w:rsid w:val="00EA6FBA"/>
    <w:rsid w:val="00EB245F"/>
    <w:rsid w:val="00EB7ABD"/>
    <w:rsid w:val="00EB7B1F"/>
    <w:rsid w:val="00EC5AFC"/>
    <w:rsid w:val="00ED3FAA"/>
    <w:rsid w:val="00ED6AA0"/>
    <w:rsid w:val="00ED71A1"/>
    <w:rsid w:val="00ED725B"/>
    <w:rsid w:val="00EF7616"/>
    <w:rsid w:val="00F0575D"/>
    <w:rsid w:val="00F06CCB"/>
    <w:rsid w:val="00F07FBB"/>
    <w:rsid w:val="00F110A9"/>
    <w:rsid w:val="00F33BE0"/>
    <w:rsid w:val="00F34A27"/>
    <w:rsid w:val="00F44F5B"/>
    <w:rsid w:val="00F500C1"/>
    <w:rsid w:val="00F53374"/>
    <w:rsid w:val="00F65069"/>
    <w:rsid w:val="00F726CA"/>
    <w:rsid w:val="00F749DD"/>
    <w:rsid w:val="00F81ACD"/>
    <w:rsid w:val="00F93C0A"/>
    <w:rsid w:val="00F93D63"/>
    <w:rsid w:val="00F97544"/>
    <w:rsid w:val="00FA5130"/>
    <w:rsid w:val="00FA641A"/>
    <w:rsid w:val="00FB350D"/>
    <w:rsid w:val="00FB77D0"/>
    <w:rsid w:val="00FC52B8"/>
    <w:rsid w:val="00FD3CF3"/>
    <w:rsid w:val="00FD613E"/>
    <w:rsid w:val="00FD6DD4"/>
    <w:rsid w:val="00FE1835"/>
    <w:rsid w:val="00FE3F21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458ADE07-5347-4085-BB7A-4908345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60" w:after="60"/>
      <w:ind w:left="57" w:right="57"/>
      <w:outlineLvl w:val="0"/>
    </w:pPr>
    <w:rPr>
      <w:rFonts w:ascii="Trebuchet MS" w:hAnsi="Trebuchet MS"/>
      <w:b/>
      <w:bCs/>
      <w:sz w:val="16"/>
      <w:szCs w:val="24"/>
    </w:rPr>
  </w:style>
  <w:style w:type="paragraph" w:styleId="Ttulo2">
    <w:name w:val="heading 2"/>
    <w:basedOn w:val="Normal"/>
    <w:next w:val="Normal"/>
    <w:qFormat/>
    <w:pPr>
      <w:keepNext/>
      <w:spacing w:before="60" w:after="60"/>
      <w:ind w:right="57"/>
      <w:outlineLvl w:val="1"/>
    </w:pPr>
    <w:rPr>
      <w:rFonts w:ascii="Trebuchet MS" w:hAnsi="Trebuchet MS"/>
      <w:b/>
      <w:bCs/>
      <w:sz w:val="16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before="120" w:after="120"/>
      <w:ind w:right="57"/>
      <w:jc w:val="both"/>
    </w:pPr>
    <w:rPr>
      <w:sz w:val="16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spacing w:before="120"/>
      <w:ind w:left="113" w:right="57"/>
      <w:jc w:val="both"/>
    </w:pPr>
    <w:rPr>
      <w:color w:val="000000"/>
      <w:sz w:val="16"/>
    </w:rPr>
  </w:style>
  <w:style w:type="paragraph" w:styleId="Sangradetextonormal">
    <w:name w:val="Body Text Indent"/>
    <w:basedOn w:val="Normal"/>
    <w:pPr>
      <w:spacing w:after="120"/>
      <w:ind w:left="283"/>
    </w:pPr>
    <w:rPr>
      <w:rFonts w:ascii="Courier New" w:hAnsi="Courier New"/>
      <w:sz w:val="24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</w:style>
  <w:style w:type="table" w:styleId="Tablaconcuadrcula">
    <w:name w:val="Table Grid"/>
    <w:basedOn w:val="Tablanormal"/>
    <w:rsid w:val="0009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A17CE"/>
    <w:rPr>
      <w:color w:val="0000FF"/>
      <w:u w:val="single"/>
    </w:rPr>
  </w:style>
  <w:style w:type="character" w:styleId="Hipervnculovisitado">
    <w:name w:val="FollowedHyperlink"/>
    <w:rsid w:val="008A17CE"/>
    <w:rPr>
      <w:color w:val="800080"/>
      <w:u w:val="single"/>
    </w:rPr>
  </w:style>
  <w:style w:type="paragraph" w:styleId="NormalWeb">
    <w:name w:val="Normal (Web)"/>
    <w:basedOn w:val="Normal"/>
    <w:rsid w:val="00BC17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conformatoprevio">
    <w:name w:val="HTML Preformatted"/>
    <w:basedOn w:val="Normal"/>
    <w:rsid w:val="0072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rrafodelista">
    <w:name w:val="List Paragraph"/>
    <w:basedOn w:val="Normal"/>
    <w:uiPriority w:val="34"/>
    <w:qFormat/>
    <w:rsid w:val="0096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2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cmendoza</dc:creator>
  <cp:lastModifiedBy>Analista Calidad</cp:lastModifiedBy>
  <cp:revision>3</cp:revision>
  <cp:lastPrinted>2015-11-30T12:52:00Z</cp:lastPrinted>
  <dcterms:created xsi:type="dcterms:W3CDTF">2015-11-30T12:53:00Z</dcterms:created>
  <dcterms:modified xsi:type="dcterms:W3CDTF">2015-12-07T14:10:00Z</dcterms:modified>
</cp:coreProperties>
</file>