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86"/>
        <w:gridCol w:w="2324"/>
        <w:gridCol w:w="137"/>
        <w:gridCol w:w="2273"/>
        <w:gridCol w:w="511"/>
        <w:gridCol w:w="1899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EA282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DIRECTIVO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EA282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OPERATIVO</w:t>
            </w:r>
          </w:p>
        </w:tc>
      </w:tr>
      <w:tr w:rsidR="000622F7" w:rsidRPr="00F703B8" w:rsidTr="009E385E">
        <w:trPr>
          <w:cantSplit/>
          <w:trHeight w:val="6659"/>
          <w:jc w:val="center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EA282C" w:rsidP="00404610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SUPERVISOR DE OPERACIONES</w:t>
            </w:r>
          </w:p>
        </w:tc>
      </w:tr>
      <w:tr w:rsidR="009E385E" w:rsidRPr="00F703B8" w:rsidTr="009E385E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9E385E" w:rsidRPr="009A5C12" w:rsidTr="009E385E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9E385E" w:rsidRPr="009A5C12" w:rsidRDefault="009E385E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Liliana Redolfo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385E" w:rsidRPr="009A5C12" w:rsidRDefault="009E385E" w:rsidP="003D61C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9E385E" w:rsidRPr="009A5C12" w:rsidTr="009E385E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85E" w:rsidRPr="009A5C12" w:rsidRDefault="009E385E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9E385E" w:rsidRPr="009A5C12" w:rsidRDefault="009E385E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Gerente de Logística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9E385E" w:rsidRPr="009A5C12" w:rsidRDefault="009E385E" w:rsidP="00B91DB9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Karina Hidalgo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385E" w:rsidRPr="009A5C12" w:rsidRDefault="009E385E" w:rsidP="00B91DB9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9E385E" w:rsidRPr="009A5C12" w:rsidTr="009E385E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85E" w:rsidRPr="009A5C12" w:rsidRDefault="009E385E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9E385E" w:rsidRPr="009A5C12" w:rsidRDefault="009E385E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9E385E" w:rsidRPr="009A5C12" w:rsidRDefault="009E385E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385E" w:rsidRPr="009A5C12" w:rsidRDefault="009E385E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  <w:tr w:rsidR="009E385E" w:rsidRPr="009A5C12" w:rsidTr="009E385E">
        <w:trPr>
          <w:cantSplit/>
          <w:trHeight w:val="850"/>
          <w:jc w:val="center"/>
        </w:trPr>
        <w:tc>
          <w:tcPr>
            <w:tcW w:w="249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385E" w:rsidRPr="009A5C12" w:rsidRDefault="009E385E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9E385E" w:rsidRPr="009A5C12" w:rsidRDefault="009E385E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9E385E" w:rsidRPr="009A5C12" w:rsidRDefault="009E385E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bookmarkStart w:id="0" w:name="_GoBack"/>
            <w:bookmarkEnd w:id="0"/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9E385E" w:rsidRPr="009A5C12" w:rsidRDefault="009E385E" w:rsidP="002121D6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15/01/2018</w:t>
            </w:r>
          </w:p>
        </w:tc>
      </w:tr>
    </w:tbl>
    <w:p w:rsidR="009E385E" w:rsidRDefault="009E385E" w:rsidP="009E385E">
      <w:pPr>
        <w:pStyle w:val="Piedepgina"/>
        <w:jc w:val="both"/>
        <w:rPr>
          <w:rFonts w:ascii="Times New Roman" w:hAnsi="Times New Roman"/>
          <w:sz w:val="18"/>
          <w:lang w:val="es-ES_tradnl" w:eastAsia="es-PE"/>
        </w:rPr>
      </w:pPr>
      <w:r>
        <w:rPr>
          <w:sz w:val="18"/>
        </w:rPr>
  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  </w:r>
    </w:p>
    <w:p w:rsidR="000622F7" w:rsidRDefault="000622F7" w:rsidP="003D61CC">
      <w:pPr>
        <w:spacing w:line="20" w:lineRule="atLeast"/>
        <w:jc w:val="both"/>
        <w:rPr>
          <w:rFonts w:cs="Arial"/>
          <w:b/>
          <w:lang w:val="es-ES_tradnl"/>
        </w:rPr>
      </w:pPr>
    </w:p>
    <w:p w:rsidR="009E385E" w:rsidRPr="009E385E" w:rsidRDefault="009E385E" w:rsidP="003D61CC">
      <w:pPr>
        <w:spacing w:line="20" w:lineRule="atLeast"/>
        <w:jc w:val="both"/>
        <w:rPr>
          <w:rFonts w:cs="Arial"/>
          <w:b/>
          <w:lang w:val="es-ES_tradnl"/>
        </w:rPr>
      </w:pPr>
    </w:p>
    <w:p w:rsidR="00F703B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024325" w:rsidRDefault="00024325" w:rsidP="00024325">
      <w:pPr>
        <w:spacing w:line="20" w:lineRule="atLeast"/>
        <w:jc w:val="both"/>
        <w:rPr>
          <w:rFonts w:cs="Arial"/>
          <w:b/>
          <w:sz w:val="22"/>
        </w:rPr>
      </w:pP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 xml:space="preserve">Lograr la satisfacción respecto a la calidad de servicio que se brinda. </w:t>
      </w:r>
    </w:p>
    <w:p w:rsidR="00404610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Supervisar que el equipo de trabajo realice sus funciones de manera eficiente y proactiva.</w:t>
      </w:r>
    </w:p>
    <w:p w:rsidR="00EA282C" w:rsidRPr="00404610" w:rsidRDefault="00EA282C" w:rsidP="00EA282C">
      <w:pPr>
        <w:pStyle w:val="Prrafodelista"/>
        <w:ind w:left="792"/>
        <w:jc w:val="both"/>
        <w:rPr>
          <w:rFonts w:cs="Arial"/>
          <w:sz w:val="22"/>
        </w:rPr>
      </w:pPr>
    </w:p>
    <w:p w:rsidR="000622F7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F53B1A" w:rsidRDefault="003D61CC" w:rsidP="00F53B1A">
      <w:pPr>
        <w:spacing w:line="20" w:lineRule="atLeast"/>
        <w:jc w:val="both"/>
        <w:rPr>
          <w:rFonts w:cs="Arial"/>
          <w:sz w:val="22"/>
        </w:rPr>
      </w:pP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 xml:space="preserve">Supervisar el cumplimiento de las operaciones asignadas por trazabilidad al personal de campo., analizando el cumplimiento de los tiempos establecidos. 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 xml:space="preserve">Hacer seguimiento, que se respondan las notificaciones de aduanas dentro las 4 </w:t>
      </w:r>
      <w:proofErr w:type="spellStart"/>
      <w:r w:rsidRPr="00EA282C">
        <w:rPr>
          <w:rFonts w:cs="Arial"/>
          <w:sz w:val="22"/>
        </w:rPr>
        <w:t>hrs</w:t>
      </w:r>
      <w:proofErr w:type="spellEnd"/>
      <w:r w:rsidRPr="00EA282C">
        <w:rPr>
          <w:rFonts w:cs="Arial"/>
          <w:sz w:val="22"/>
        </w:rPr>
        <w:t xml:space="preserve"> de la notificación, de requerir algún documento que el cliente nos deba facilitar es su responsabilidad hacer seguimiento que se solicite vía escrita al ESC. 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Supervisar y verificar que todas las órdenes de canal naranja y rojo obtengan levante a las 24 horas de la presentación ante aduanas.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Supervisar que el departamento de Armado y Seguimiento informen de forma escrita (vía correo electrónico) cualquier eventualidad del despacho, así como el ingreso en las glosas.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 xml:space="preserve">Supervisar que el personal a cargo ingrese o verifique que se están ingresando todas las glosas requeridas para la operatividad, dependiendo del caso. 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Asesorar y guiar al personal a cargo sobre los trámites aduaneros, servicios logísticos o de carga.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Supervisar el cumplimiento de los plazos acordados.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Asegurar el cumplimiento y mejorar los procedimientos establecidos por la empresa y ejecutados por el personal a su cargo.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Supervisar que se tomen las medidas correctivas cuando el área de servicio al cliente manifieste su no satisfacción sobre el servicio.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 xml:space="preserve">Supervisar y efectuar el análisis cuando existan costos que no serán asumidos por el cliente e identificando el responsable. 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Verificar el cumplimiento de la programación de vacaciones del personal a su cargo.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Velar y supervisar por el buen orden, seguridad de los lugares de trabajo, en especial al término de la jornada laboral, poniendo a buen recaudo la documentación aduanera.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Identificar y alertar posibles problemas que se puedan presentar con algún embarque.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Asegurar el cumplimiento de los procedimientos internos asociados al área y los acordados con los clientes.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Velar por el cumplimiento estricto y permanente de las normas de seguridad y reglamento interno.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Velar por el cumplimiento de los objetivos propuestos por la empresa, analizando oportunidades de mejora.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 xml:space="preserve">Supervisar que el personal a su cargo realice sus funciones, evitando actividades ilícitas y siguiendo una trazabilidad logística. 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Realizar coordinaciones con aduanas, terminales portuarios y entidades del estado.</w:t>
      </w:r>
    </w:p>
    <w:p w:rsidR="00EA282C" w:rsidRPr="00EA282C" w:rsidRDefault="00EA282C" w:rsidP="00EA282C">
      <w:pPr>
        <w:pStyle w:val="Prrafodelista"/>
        <w:numPr>
          <w:ilvl w:val="1"/>
          <w:numId w:val="1"/>
        </w:numPr>
        <w:ind w:hanging="508"/>
        <w:jc w:val="both"/>
        <w:rPr>
          <w:rFonts w:cs="Arial"/>
          <w:sz w:val="22"/>
        </w:rPr>
      </w:pPr>
      <w:r w:rsidRPr="00EA282C">
        <w:rPr>
          <w:rFonts w:cs="Arial"/>
          <w:sz w:val="22"/>
        </w:rPr>
        <w:t>Otras funciones del campo de su competencia que les sean asignadas por la Gerencia.</w:t>
      </w:r>
    </w:p>
    <w:p w:rsidR="00404610" w:rsidRPr="00EA282C" w:rsidRDefault="00404610" w:rsidP="00404610">
      <w:pPr>
        <w:pStyle w:val="Prrafodelista"/>
        <w:ind w:left="792"/>
        <w:jc w:val="both"/>
        <w:rPr>
          <w:rFonts w:cs="Arial"/>
          <w:sz w:val="22"/>
          <w:lang w:val="es-PE"/>
        </w:rPr>
      </w:pPr>
    </w:p>
    <w:p w:rsidR="00F703B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D06182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DC518D">
        <w:rPr>
          <w:rFonts w:cs="Arial"/>
          <w:sz w:val="22"/>
        </w:rPr>
        <w:t>El puesto depende y reporta</w:t>
      </w:r>
      <w:r w:rsidRPr="00DC518D">
        <w:rPr>
          <w:rFonts w:cs="Arial"/>
          <w:sz w:val="22"/>
        </w:rPr>
        <w:tab/>
        <w:t>:</w:t>
      </w:r>
      <w:r w:rsidRPr="00DC518D">
        <w:rPr>
          <w:rFonts w:cs="Arial"/>
          <w:sz w:val="22"/>
        </w:rPr>
        <w:tab/>
      </w:r>
      <w:r w:rsidR="00EA282C">
        <w:rPr>
          <w:rFonts w:cs="Arial"/>
          <w:sz w:val="22"/>
        </w:rPr>
        <w:t>Gerente de Logística</w:t>
      </w:r>
      <w:r w:rsidR="00DC518D" w:rsidRPr="00DC518D">
        <w:rPr>
          <w:rFonts w:cs="Arial"/>
          <w:sz w:val="22"/>
        </w:rPr>
        <w:t xml:space="preserve"> </w:t>
      </w:r>
    </w:p>
    <w:p w:rsidR="00DC518D" w:rsidRDefault="00DC518D" w:rsidP="00DC518D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EA282C" w:rsidRPr="00DC518D" w:rsidRDefault="00EA282C" w:rsidP="00DC518D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B90676" w:rsidRDefault="001B1C18" w:rsidP="00DC518D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B90676">
        <w:rPr>
          <w:rFonts w:cs="Arial"/>
          <w:sz w:val="22"/>
        </w:rPr>
        <w:lastRenderedPageBreak/>
        <w:t>El puesto tiene autoridad con</w:t>
      </w:r>
      <w:r w:rsidRPr="00B90676">
        <w:rPr>
          <w:rFonts w:cs="Arial"/>
          <w:sz w:val="22"/>
        </w:rPr>
        <w:tab/>
        <w:t>:</w:t>
      </w:r>
      <w:r w:rsidRPr="00B90676">
        <w:rPr>
          <w:rFonts w:cs="Arial"/>
          <w:sz w:val="22"/>
        </w:rPr>
        <w:tab/>
      </w:r>
      <w:r w:rsidR="00EA282C">
        <w:rPr>
          <w:rFonts w:cs="Arial"/>
          <w:sz w:val="22"/>
        </w:rPr>
        <w:t>Coordinador de despacho</w:t>
      </w:r>
    </w:p>
    <w:p w:rsidR="00EA282C" w:rsidRDefault="00EA282C" w:rsidP="00EA282C">
      <w:pPr>
        <w:spacing w:line="20" w:lineRule="atLeast"/>
        <w:ind w:left="4956"/>
        <w:jc w:val="both"/>
        <w:rPr>
          <w:rFonts w:cs="Arial"/>
          <w:sz w:val="22"/>
        </w:rPr>
      </w:pPr>
      <w:r>
        <w:rPr>
          <w:rFonts w:cs="Arial"/>
          <w:sz w:val="22"/>
        </w:rPr>
        <w:t>Asistente de seguimiento</w:t>
      </w:r>
    </w:p>
    <w:p w:rsidR="00EA282C" w:rsidRDefault="00EA282C" w:rsidP="00EA282C">
      <w:pPr>
        <w:spacing w:line="20" w:lineRule="atLeast"/>
        <w:ind w:left="4956"/>
        <w:jc w:val="both"/>
        <w:rPr>
          <w:rFonts w:cs="Arial"/>
          <w:sz w:val="22"/>
        </w:rPr>
      </w:pPr>
      <w:r>
        <w:rPr>
          <w:rFonts w:cs="Arial"/>
          <w:sz w:val="22"/>
        </w:rPr>
        <w:t>Asistente de armado</w:t>
      </w:r>
    </w:p>
    <w:p w:rsidR="00EA282C" w:rsidRPr="00EA282C" w:rsidRDefault="00EA282C" w:rsidP="00EA282C">
      <w:pPr>
        <w:spacing w:line="20" w:lineRule="atLeast"/>
        <w:ind w:left="4956"/>
        <w:jc w:val="both"/>
        <w:rPr>
          <w:rFonts w:cs="Arial"/>
          <w:sz w:val="22"/>
        </w:rPr>
      </w:pPr>
      <w:r>
        <w:rPr>
          <w:rFonts w:cs="Arial"/>
          <w:sz w:val="22"/>
        </w:rPr>
        <w:t>Auxiliar de despacho</w:t>
      </w:r>
    </w:p>
    <w:p w:rsidR="00B90676" w:rsidRPr="00B90676" w:rsidRDefault="00B90676" w:rsidP="00B90676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B90676" w:rsidRDefault="001B1C18" w:rsidP="00DC518D">
      <w:pPr>
        <w:pStyle w:val="Prrafodelista"/>
        <w:numPr>
          <w:ilvl w:val="1"/>
          <w:numId w:val="1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DC518D">
        <w:rPr>
          <w:rFonts w:cs="Arial"/>
          <w:sz w:val="22"/>
        </w:rPr>
        <w:t>Principalmente nuestros clientes</w:t>
      </w:r>
    </w:p>
    <w:p w:rsidR="005E452D" w:rsidRDefault="005E452D" w:rsidP="005E452D">
      <w:pPr>
        <w:pStyle w:val="Prrafodelista"/>
        <w:spacing w:line="20" w:lineRule="atLeast"/>
        <w:ind w:left="4956"/>
        <w:jc w:val="both"/>
        <w:rPr>
          <w:rFonts w:cs="Arial"/>
          <w:sz w:val="22"/>
        </w:rPr>
      </w:pPr>
    </w:p>
    <w:p w:rsidR="00DE23E9" w:rsidRPr="009A5C12" w:rsidRDefault="00DE23E9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EE0864" w:rsidRDefault="00EA282C" w:rsidP="00EA282C">
      <w:pPr>
        <w:pStyle w:val="Prrafodelista"/>
        <w:numPr>
          <w:ilvl w:val="2"/>
          <w:numId w:val="2"/>
        </w:numPr>
        <w:rPr>
          <w:rFonts w:cs="Arial"/>
          <w:b/>
          <w:sz w:val="22"/>
        </w:rPr>
      </w:pPr>
      <w:r w:rsidRPr="00EA282C">
        <w:rPr>
          <w:rFonts w:cs="Arial"/>
          <w:sz w:val="22"/>
        </w:rPr>
        <w:t>Técnico superior en comercio exterior o similar</w:t>
      </w:r>
    </w:p>
    <w:p w:rsidR="00EE0864" w:rsidRPr="00856D99" w:rsidRDefault="00EE0864" w:rsidP="00753551">
      <w:pPr>
        <w:spacing w:line="20" w:lineRule="atLeast"/>
        <w:ind w:left="720"/>
        <w:jc w:val="both"/>
        <w:rPr>
          <w:rFonts w:cs="Arial"/>
          <w:b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EA282C" w:rsidRPr="00EA282C" w:rsidRDefault="00EA282C" w:rsidP="00EA282C">
      <w:pPr>
        <w:pStyle w:val="Prrafodelista"/>
        <w:numPr>
          <w:ilvl w:val="2"/>
          <w:numId w:val="9"/>
        </w:numPr>
        <w:rPr>
          <w:rFonts w:cs="Arial"/>
          <w:sz w:val="22"/>
        </w:rPr>
      </w:pPr>
      <w:r w:rsidRPr="00EA282C">
        <w:rPr>
          <w:rFonts w:cs="Arial"/>
          <w:sz w:val="22"/>
        </w:rPr>
        <w:t>Conocimiento de la Ley General de Aduanas y su Reglamento.</w:t>
      </w:r>
    </w:p>
    <w:p w:rsidR="00EA282C" w:rsidRPr="00EA282C" w:rsidRDefault="00EA282C" w:rsidP="00EA282C">
      <w:pPr>
        <w:pStyle w:val="Prrafodelista"/>
        <w:numPr>
          <w:ilvl w:val="2"/>
          <w:numId w:val="9"/>
        </w:numPr>
        <w:rPr>
          <w:rFonts w:cs="Arial"/>
          <w:sz w:val="22"/>
        </w:rPr>
      </w:pPr>
      <w:r w:rsidRPr="00EA282C">
        <w:rPr>
          <w:rFonts w:cs="Arial"/>
          <w:sz w:val="22"/>
        </w:rPr>
        <w:t xml:space="preserve">Manejo de los diferentes regímenes aduaneros e </w:t>
      </w:r>
      <w:proofErr w:type="spellStart"/>
      <w:r w:rsidRPr="00EA282C">
        <w:rPr>
          <w:rFonts w:cs="Arial"/>
          <w:sz w:val="22"/>
        </w:rPr>
        <w:t>Incoterms</w:t>
      </w:r>
      <w:proofErr w:type="spellEnd"/>
      <w:r w:rsidRPr="00EA282C">
        <w:rPr>
          <w:rFonts w:cs="Arial"/>
          <w:sz w:val="22"/>
        </w:rPr>
        <w:t>.</w:t>
      </w:r>
    </w:p>
    <w:p w:rsidR="00EA282C" w:rsidRPr="00EA282C" w:rsidRDefault="00EA282C" w:rsidP="00EA282C">
      <w:pPr>
        <w:pStyle w:val="Prrafodelista"/>
        <w:numPr>
          <w:ilvl w:val="2"/>
          <w:numId w:val="9"/>
        </w:numPr>
        <w:rPr>
          <w:rFonts w:cs="Arial"/>
          <w:sz w:val="22"/>
        </w:rPr>
      </w:pPr>
      <w:r w:rsidRPr="00EA282C">
        <w:rPr>
          <w:rFonts w:cs="Arial"/>
          <w:sz w:val="22"/>
        </w:rPr>
        <w:t>Alto grado de conocimiento en operatividad aduanera.</w:t>
      </w:r>
    </w:p>
    <w:p w:rsidR="00EA282C" w:rsidRPr="00EA282C" w:rsidRDefault="00EA282C" w:rsidP="00EA282C">
      <w:pPr>
        <w:pStyle w:val="Prrafodelista"/>
        <w:numPr>
          <w:ilvl w:val="2"/>
          <w:numId w:val="9"/>
        </w:numPr>
        <w:rPr>
          <w:rFonts w:cs="Arial"/>
          <w:sz w:val="22"/>
        </w:rPr>
      </w:pPr>
      <w:r w:rsidRPr="00EA282C">
        <w:rPr>
          <w:rFonts w:cs="Arial"/>
          <w:sz w:val="22"/>
        </w:rPr>
        <w:t>Manejo fluido a nivel usuario de Word, Excel y Outlook.</w:t>
      </w:r>
    </w:p>
    <w:p w:rsidR="001C376F" w:rsidRDefault="00EA282C" w:rsidP="00EA282C">
      <w:pPr>
        <w:pStyle w:val="Prrafodelista"/>
        <w:numPr>
          <w:ilvl w:val="2"/>
          <w:numId w:val="9"/>
        </w:numPr>
        <w:rPr>
          <w:rFonts w:cs="Arial"/>
          <w:sz w:val="22"/>
        </w:rPr>
      </w:pPr>
      <w:r w:rsidRPr="00EA282C">
        <w:rPr>
          <w:rFonts w:cs="Arial"/>
          <w:sz w:val="22"/>
        </w:rPr>
        <w:t>Idioma inglés a nivel básico</w:t>
      </w:r>
    </w:p>
    <w:p w:rsidR="00EA282C" w:rsidRPr="00DC518D" w:rsidRDefault="00EA282C" w:rsidP="00EA282C">
      <w:pPr>
        <w:pStyle w:val="Prrafodelista"/>
        <w:ind w:left="1224"/>
        <w:rPr>
          <w:rFonts w:cs="Arial"/>
          <w:sz w:val="22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CD3999" w:rsidRPr="00CD3999" w:rsidRDefault="00CD3999" w:rsidP="00EA282C">
      <w:pPr>
        <w:pStyle w:val="Prrafodelista"/>
        <w:numPr>
          <w:ilvl w:val="2"/>
          <w:numId w:val="12"/>
        </w:numPr>
        <w:rPr>
          <w:rFonts w:cs="Arial"/>
          <w:sz w:val="22"/>
        </w:rPr>
      </w:pPr>
      <w:r w:rsidRPr="00CD3999">
        <w:rPr>
          <w:rFonts w:cs="Arial"/>
          <w:sz w:val="22"/>
        </w:rPr>
        <w:t xml:space="preserve">Experiencia mínima de </w:t>
      </w:r>
      <w:r w:rsidR="00EA282C">
        <w:rPr>
          <w:rFonts w:cs="Arial"/>
          <w:sz w:val="22"/>
        </w:rPr>
        <w:t>03</w:t>
      </w:r>
      <w:r w:rsidR="00DC518D">
        <w:rPr>
          <w:rFonts w:cs="Arial"/>
          <w:sz w:val="22"/>
        </w:rPr>
        <w:t xml:space="preserve"> año</w:t>
      </w:r>
      <w:r w:rsidR="00EA282C">
        <w:rPr>
          <w:rFonts w:cs="Arial"/>
          <w:sz w:val="22"/>
        </w:rPr>
        <w:t>s</w:t>
      </w:r>
      <w:r w:rsidRPr="00CD3999">
        <w:rPr>
          <w:rFonts w:cs="Arial"/>
          <w:sz w:val="22"/>
        </w:rPr>
        <w:t xml:space="preserve"> en el puesto o similares.</w:t>
      </w:r>
    </w:p>
    <w:p w:rsidR="0024491A" w:rsidRDefault="0024491A" w:rsidP="0024491A">
      <w:pPr>
        <w:spacing w:line="20" w:lineRule="atLeast"/>
        <w:jc w:val="both"/>
        <w:rPr>
          <w:rFonts w:cs="Arial"/>
          <w:b/>
          <w:sz w:val="22"/>
          <w:lang w:val="es-PE"/>
        </w:rPr>
      </w:pPr>
    </w:p>
    <w:p w:rsidR="001B1C18" w:rsidRDefault="001B1C18" w:rsidP="00EE0864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255401" w:rsidRPr="005A6C42" w:rsidRDefault="005A6C42" w:rsidP="00EE0864">
      <w:pPr>
        <w:pStyle w:val="Prrafodelista"/>
        <w:numPr>
          <w:ilvl w:val="2"/>
          <w:numId w:val="3"/>
        </w:numPr>
        <w:rPr>
          <w:rFonts w:cs="Arial"/>
          <w:sz w:val="22"/>
        </w:rPr>
      </w:pPr>
      <w:r w:rsidRPr="008D2444">
        <w:rPr>
          <w:rFonts w:cs="Arial"/>
          <w:sz w:val="22"/>
        </w:rPr>
        <w:t>Definidas en la evaluación de desempeño</w:t>
      </w:r>
    </w:p>
    <w:p w:rsidR="005A6C42" w:rsidRPr="009A5C12" w:rsidRDefault="005A6C42" w:rsidP="005A6C42">
      <w:pPr>
        <w:pStyle w:val="Prrafodelista"/>
        <w:ind w:left="1224"/>
        <w:rPr>
          <w:rFonts w:cs="Arial"/>
          <w:sz w:val="22"/>
        </w:rPr>
      </w:pPr>
    </w:p>
    <w:p w:rsidR="009A5C12" w:rsidRDefault="009A5C12" w:rsidP="00EE0864">
      <w:pPr>
        <w:pStyle w:val="Prrafodelista"/>
        <w:numPr>
          <w:ilvl w:val="0"/>
          <w:numId w:val="1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CA5E6F" w:rsidRPr="00C87F5A" w:rsidRDefault="009A5C12" w:rsidP="00CA5E6F">
      <w:pPr>
        <w:pStyle w:val="Prrafodelista"/>
        <w:numPr>
          <w:ilvl w:val="1"/>
          <w:numId w:val="1"/>
        </w:numPr>
        <w:spacing w:line="20" w:lineRule="atLeast"/>
        <w:ind w:hanging="508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Ninguna por tratarse de la primera versión.</w:t>
      </w:r>
    </w:p>
    <w:sectPr w:rsidR="00CA5E6F" w:rsidRPr="00C87F5A" w:rsidSect="00F53B1A">
      <w:headerReference w:type="default" r:id="rId8"/>
      <w:pgSz w:w="11906" w:h="16838" w:code="9"/>
      <w:pgMar w:top="2516" w:right="1134" w:bottom="1135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EA282C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EA282C">
            <w:rPr>
              <w:b/>
              <w:color w:val="000000" w:themeColor="text1"/>
              <w:sz w:val="18"/>
              <w:szCs w:val="16"/>
            </w:rPr>
            <w:t>OPE</w:t>
          </w:r>
          <w:r w:rsidRPr="009A5C12">
            <w:rPr>
              <w:b/>
              <w:color w:val="000000" w:themeColor="text1"/>
              <w:sz w:val="18"/>
              <w:szCs w:val="16"/>
            </w:rPr>
            <w:t>-0</w:t>
          </w:r>
          <w:r w:rsidR="00B90676">
            <w:rPr>
              <w:b/>
              <w:color w:val="000000" w:themeColor="text1"/>
              <w:sz w:val="18"/>
              <w:szCs w:val="16"/>
            </w:rPr>
            <w:t>0</w:t>
          </w:r>
          <w:r w:rsidR="00EA282C">
            <w:rPr>
              <w:b/>
              <w:color w:val="000000" w:themeColor="text1"/>
              <w:sz w:val="18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15/01/2018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Pr="00F703B8" w:rsidRDefault="00EA282C" w:rsidP="00404610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SUPERVISOR DE OPERACIONES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9E385E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9E385E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2F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E47AB"/>
    <w:multiLevelType w:val="hybridMultilevel"/>
    <w:tmpl w:val="53041A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3B0D"/>
    <w:multiLevelType w:val="multilevel"/>
    <w:tmpl w:val="5C5A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3068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F874E1"/>
    <w:multiLevelType w:val="hybridMultilevel"/>
    <w:tmpl w:val="58AC42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0B7122"/>
    <w:multiLevelType w:val="hybridMultilevel"/>
    <w:tmpl w:val="671293C2"/>
    <w:lvl w:ilvl="0" w:tplc="EDF2F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67B44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A04281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19138D"/>
    <w:multiLevelType w:val="multilevel"/>
    <w:tmpl w:val="32904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1392C"/>
    <w:rsid w:val="00024325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22A"/>
    <w:rsid w:val="00144411"/>
    <w:rsid w:val="00145FB4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0428"/>
    <w:rsid w:val="001B1C18"/>
    <w:rsid w:val="001B3885"/>
    <w:rsid w:val="001C1816"/>
    <w:rsid w:val="001C376F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491A"/>
    <w:rsid w:val="0024739F"/>
    <w:rsid w:val="0025486D"/>
    <w:rsid w:val="00255401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5332D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1F02"/>
    <w:rsid w:val="003D2E97"/>
    <w:rsid w:val="003D399C"/>
    <w:rsid w:val="003D61CC"/>
    <w:rsid w:val="003E3300"/>
    <w:rsid w:val="003E5542"/>
    <w:rsid w:val="003F2BED"/>
    <w:rsid w:val="003F4D00"/>
    <w:rsid w:val="003F5A3A"/>
    <w:rsid w:val="003F756D"/>
    <w:rsid w:val="0040156E"/>
    <w:rsid w:val="00402EB1"/>
    <w:rsid w:val="00403DE4"/>
    <w:rsid w:val="004043C1"/>
    <w:rsid w:val="00404610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660"/>
    <w:rsid w:val="00555C4D"/>
    <w:rsid w:val="005604EF"/>
    <w:rsid w:val="00560942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3755"/>
    <w:rsid w:val="00584888"/>
    <w:rsid w:val="005859A6"/>
    <w:rsid w:val="0059130D"/>
    <w:rsid w:val="00595BAE"/>
    <w:rsid w:val="005A0BF1"/>
    <w:rsid w:val="005A1BB0"/>
    <w:rsid w:val="005A61F7"/>
    <w:rsid w:val="005A6C42"/>
    <w:rsid w:val="005B2978"/>
    <w:rsid w:val="005C0B5C"/>
    <w:rsid w:val="005D5D00"/>
    <w:rsid w:val="005D5D05"/>
    <w:rsid w:val="005D7E64"/>
    <w:rsid w:val="005E02C4"/>
    <w:rsid w:val="005E3DD8"/>
    <w:rsid w:val="005E3E89"/>
    <w:rsid w:val="005E452D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0F53"/>
    <w:rsid w:val="00642A38"/>
    <w:rsid w:val="0064339B"/>
    <w:rsid w:val="00643B28"/>
    <w:rsid w:val="00647F9F"/>
    <w:rsid w:val="006550B6"/>
    <w:rsid w:val="006642C9"/>
    <w:rsid w:val="00670D5B"/>
    <w:rsid w:val="006859C0"/>
    <w:rsid w:val="00686686"/>
    <w:rsid w:val="00695011"/>
    <w:rsid w:val="0069742F"/>
    <w:rsid w:val="006A0ED0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152DC"/>
    <w:rsid w:val="00720B5B"/>
    <w:rsid w:val="00720E64"/>
    <w:rsid w:val="00725690"/>
    <w:rsid w:val="00726397"/>
    <w:rsid w:val="0073196A"/>
    <w:rsid w:val="007322AE"/>
    <w:rsid w:val="00740EDB"/>
    <w:rsid w:val="00741303"/>
    <w:rsid w:val="00741717"/>
    <w:rsid w:val="00753551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1496E"/>
    <w:rsid w:val="008221BE"/>
    <w:rsid w:val="00827260"/>
    <w:rsid w:val="008315BD"/>
    <w:rsid w:val="00833400"/>
    <w:rsid w:val="00834E39"/>
    <w:rsid w:val="008362B2"/>
    <w:rsid w:val="00850B24"/>
    <w:rsid w:val="00856D99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444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E385E"/>
    <w:rsid w:val="009F34C1"/>
    <w:rsid w:val="00A07402"/>
    <w:rsid w:val="00A128E6"/>
    <w:rsid w:val="00A15C76"/>
    <w:rsid w:val="00A15E63"/>
    <w:rsid w:val="00A226E7"/>
    <w:rsid w:val="00A30B70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55F3"/>
    <w:rsid w:val="00B87CAC"/>
    <w:rsid w:val="00B905F2"/>
    <w:rsid w:val="00B90676"/>
    <w:rsid w:val="00B90CE2"/>
    <w:rsid w:val="00B91DB9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3FE"/>
    <w:rsid w:val="00C27A3A"/>
    <w:rsid w:val="00C30745"/>
    <w:rsid w:val="00C3416B"/>
    <w:rsid w:val="00C41323"/>
    <w:rsid w:val="00C6163E"/>
    <w:rsid w:val="00C63ADE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5A"/>
    <w:rsid w:val="00C87FDC"/>
    <w:rsid w:val="00C946BA"/>
    <w:rsid w:val="00CA5E6F"/>
    <w:rsid w:val="00CD0115"/>
    <w:rsid w:val="00CD0D01"/>
    <w:rsid w:val="00CD3999"/>
    <w:rsid w:val="00CD7C14"/>
    <w:rsid w:val="00CE4F39"/>
    <w:rsid w:val="00CE6AE4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B6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518D"/>
    <w:rsid w:val="00DC6D57"/>
    <w:rsid w:val="00DD5F7D"/>
    <w:rsid w:val="00DE0C4D"/>
    <w:rsid w:val="00DE23E9"/>
    <w:rsid w:val="00DE31B4"/>
    <w:rsid w:val="00DF314B"/>
    <w:rsid w:val="00DF4304"/>
    <w:rsid w:val="00DF758E"/>
    <w:rsid w:val="00E22A03"/>
    <w:rsid w:val="00E25053"/>
    <w:rsid w:val="00E3022A"/>
    <w:rsid w:val="00E31A2A"/>
    <w:rsid w:val="00E33590"/>
    <w:rsid w:val="00E37B9B"/>
    <w:rsid w:val="00E402B0"/>
    <w:rsid w:val="00E478ED"/>
    <w:rsid w:val="00E502A8"/>
    <w:rsid w:val="00E502B9"/>
    <w:rsid w:val="00E52589"/>
    <w:rsid w:val="00E52AA8"/>
    <w:rsid w:val="00E54559"/>
    <w:rsid w:val="00E57A2D"/>
    <w:rsid w:val="00E60124"/>
    <w:rsid w:val="00E65731"/>
    <w:rsid w:val="00E67A26"/>
    <w:rsid w:val="00E714CD"/>
    <w:rsid w:val="00E73EED"/>
    <w:rsid w:val="00E86B34"/>
    <w:rsid w:val="00E927DE"/>
    <w:rsid w:val="00E97D83"/>
    <w:rsid w:val="00EA282C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0864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3B1A"/>
    <w:rsid w:val="00F55E5F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4497"/>
    <w:rsid w:val="00FB4673"/>
    <w:rsid w:val="00FB77D0"/>
    <w:rsid w:val="00FD3CF3"/>
    <w:rsid w:val="00FD613E"/>
    <w:rsid w:val="00FD6DD4"/>
    <w:rsid w:val="00FE1835"/>
    <w:rsid w:val="00FE3F21"/>
    <w:rsid w:val="00FE4F7B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9DEDEA3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uiPriority w:val="9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067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067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067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B90676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067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067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67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0676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067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067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B90676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0676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0676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676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676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2EF9-0F24-40C7-859B-C829B950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3</cp:revision>
  <cp:lastPrinted>2017-12-27T13:14:00Z</cp:lastPrinted>
  <dcterms:created xsi:type="dcterms:W3CDTF">2018-01-17T14:43:00Z</dcterms:created>
  <dcterms:modified xsi:type="dcterms:W3CDTF">2018-05-11T22:19:00Z</dcterms:modified>
</cp:coreProperties>
</file>