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790C9D" w:rsidP="0086556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REVISOR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AB639B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790C9D" w:rsidP="00790C9D">
            <w:pPr>
              <w:spacing w:before="60"/>
              <w:jc w:val="both"/>
              <w:outlineLvl w:val="0"/>
              <w:rPr>
                <w:lang w:val="es-PE"/>
              </w:rPr>
            </w:pPr>
            <w:r w:rsidRPr="00790C9D">
              <w:rPr>
                <w:lang w:val="es-PE"/>
              </w:rPr>
              <w:t>Verificar las Declaraciones de Aduana de acuerdo a la Ley General de Aduanas y normar conexas vigentes contra la documentación presentada a despacho.</w:t>
            </w:r>
          </w:p>
        </w:tc>
      </w:tr>
      <w:tr w:rsidR="000933E4" w:rsidRPr="00507D61" w:rsidTr="00975FF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865568">
        <w:trPr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C9D" w:rsidRPr="0009753E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Verificar la correcta elaboración de la DAM según los procedimientos aduaneros vigentes contra la documentación que sustenta el régimen.</w:t>
            </w:r>
          </w:p>
          <w:p w:rsidR="00790C9D" w:rsidRPr="0009753E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Revisar la documentación que sustenta el despacho aduanero, con la finalidad que se encuentren correctamente emitidos.</w:t>
            </w:r>
          </w:p>
          <w:p w:rsidR="00790C9D" w:rsidRPr="00196764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Autorizar al liquidador previa confirmación del ejecutivo el envío de las ordenes vía tele-despacho, (salvo montos mayores a USD 500,000 que deberán contar el VB de 02 Revisores</w:t>
            </w:r>
            <w:r w:rsidR="009C6675" w:rsidRPr="0009753E">
              <w:rPr>
                <w:lang w:val="es-PE"/>
              </w:rPr>
              <w:t xml:space="preserve"> </w:t>
            </w:r>
            <w:r w:rsidR="009C6675" w:rsidRPr="00196764">
              <w:rPr>
                <w:lang w:val="es-PE"/>
              </w:rPr>
              <w:t>para lo cual ambos deberán revisar al 100% la DAM</w:t>
            </w:r>
            <w:r w:rsidR="00091486" w:rsidRPr="00196764">
              <w:rPr>
                <w:lang w:val="es-PE"/>
              </w:rPr>
              <w:t xml:space="preserve"> de acuerdo al procedimiento interno</w:t>
            </w:r>
            <w:r w:rsidRPr="00196764">
              <w:rPr>
                <w:lang w:val="es-PE"/>
              </w:rPr>
              <w:t>).</w:t>
            </w:r>
          </w:p>
          <w:p w:rsidR="00790C9D" w:rsidRPr="00196764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196764">
              <w:rPr>
                <w:lang w:val="es-PE"/>
              </w:rPr>
              <w:t>Asesoría al cliente interno sobre los procedimientos aduaneros.</w:t>
            </w:r>
          </w:p>
          <w:p w:rsidR="00790C9D" w:rsidRPr="0009753E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Asignar y determinar la correcta clasificación arancelaria de las mercancías destinadas a los distintos regímenes aduaneros</w:t>
            </w:r>
            <w:r w:rsidR="0097573B">
              <w:rPr>
                <w:lang w:val="es-PE"/>
              </w:rPr>
              <w:t>, con el debido sustento.</w:t>
            </w:r>
          </w:p>
          <w:p w:rsidR="00790C9D" w:rsidRPr="0009753E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Revisión de los Certificados de Origen.</w:t>
            </w:r>
          </w:p>
          <w:p w:rsidR="00790C9D" w:rsidRPr="0009753E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 xml:space="preserve">Absolver las consultas de temas legales que formule el Cliente externo en coordinación con el Supervisor. </w:t>
            </w:r>
          </w:p>
          <w:p w:rsidR="00790C9D" w:rsidRPr="0009753E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 xml:space="preserve">Ingresar al sistema y carpeta las observaciones de las declaraciones revisadas, indicando las correcciones pertinentes para ser subsanadas. </w:t>
            </w:r>
          </w:p>
          <w:p w:rsidR="00790C9D" w:rsidRPr="0009753E" w:rsidRDefault="00790C9D" w:rsidP="00790C9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Asegurar el cumplimiento de los procedimientos internos asociados a las funciones propias del cargo y las acordadas con los clientes.</w:t>
            </w:r>
          </w:p>
          <w:p w:rsidR="00BE58FE" w:rsidRPr="0009753E" w:rsidRDefault="00BE58FE" w:rsidP="00BE58FE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Cumplir con todos los procedimientos, instructivos, políticas y reglamentos internos de la Empresa.</w:t>
            </w:r>
          </w:p>
          <w:p w:rsidR="00BE58FE" w:rsidRPr="0009753E" w:rsidRDefault="00BE58FE" w:rsidP="00BE58FE">
            <w:pPr>
              <w:numPr>
                <w:ilvl w:val="0"/>
                <w:numId w:val="11"/>
              </w:numPr>
              <w:spacing w:before="60"/>
              <w:jc w:val="both"/>
              <w:rPr>
                <w:strike/>
                <w:lang w:val="es-PE"/>
              </w:rPr>
            </w:pPr>
            <w:r w:rsidRPr="0009753E">
              <w:rPr>
                <w:lang w:val="es-PE"/>
              </w:rPr>
              <w:t>Revisar todas las partidas declaradas para verificar y asegurar que son las correspondientes a la Subpartida Nacional de Clasificación Arancelaria</w:t>
            </w:r>
            <w:r w:rsidR="0009753E" w:rsidRPr="0009753E">
              <w:rPr>
                <w:lang w:val="es-PE"/>
              </w:rPr>
              <w:t>.</w:t>
            </w:r>
          </w:p>
          <w:p w:rsidR="00BE58FE" w:rsidRPr="0009753E" w:rsidRDefault="00BE58FE" w:rsidP="00BE58FE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Clasificar las partidas de nuevos productos e incluirlo en los Catálogos correspondientes.</w:t>
            </w:r>
          </w:p>
          <w:p w:rsidR="00BE58FE" w:rsidRPr="0009753E" w:rsidRDefault="00BE58FE" w:rsidP="00BE58FE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Registrar en el SINTAD los Catálogos para acceso de únicamente de consulta para todo el personal.</w:t>
            </w:r>
          </w:p>
          <w:p w:rsidR="007B6128" w:rsidRPr="0009753E" w:rsidRDefault="00BE58FE" w:rsidP="00BE58FE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>Otras funciones que le encomiende el Jefe Técnico Legal.</w:t>
            </w:r>
          </w:p>
          <w:p w:rsidR="009B0CBF" w:rsidRPr="0009753E" w:rsidRDefault="009B0CBF" w:rsidP="005C54E1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09753E">
              <w:rPr>
                <w:lang w:val="es-PE"/>
              </w:rPr>
              <w:t xml:space="preserve">Realizar informe de sustento de </w:t>
            </w:r>
            <w:r w:rsidR="005C54E1" w:rsidRPr="0009753E">
              <w:rPr>
                <w:lang w:val="es-PE"/>
              </w:rPr>
              <w:t>clasificacion</w:t>
            </w:r>
            <w:r w:rsidRPr="0009753E">
              <w:rPr>
                <w:lang w:val="es-PE"/>
              </w:rPr>
              <w:t xml:space="preserve"> arancelaria cuando se requiera.</w:t>
            </w:r>
          </w:p>
        </w:tc>
      </w:tr>
    </w:tbl>
    <w:p w:rsidR="00975FF9" w:rsidRDefault="00975FF9" w:rsidP="00975FF9"/>
    <w:p w:rsidR="00437882" w:rsidRDefault="00437882" w:rsidP="00975FF9"/>
    <w:p w:rsidR="00437882" w:rsidRDefault="00437882" w:rsidP="00975FF9"/>
    <w:p w:rsidR="0097573B" w:rsidRDefault="0097573B" w:rsidP="00975FF9"/>
    <w:p w:rsidR="0097573B" w:rsidRDefault="0097573B" w:rsidP="00975FF9"/>
    <w:p w:rsidR="0097573B" w:rsidRDefault="0097573B" w:rsidP="00975FF9"/>
    <w:p w:rsidR="0097573B" w:rsidRDefault="0097573B" w:rsidP="00975FF9"/>
    <w:p w:rsidR="0097573B" w:rsidRDefault="0097573B" w:rsidP="00975FF9">
      <w:bookmarkStart w:id="0" w:name="_GoBack"/>
      <w:bookmarkEnd w:id="0"/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216"/>
        <w:gridCol w:w="4649"/>
      </w:tblGrid>
      <w:tr w:rsidR="00437882" w:rsidRPr="00507D61" w:rsidTr="00BE58FE">
        <w:trPr>
          <w:cantSplit/>
          <w:trHeight w:val="542"/>
        </w:trPr>
        <w:tc>
          <w:tcPr>
            <w:tcW w:w="93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3  RELACIONES DEL PUESTO</w:t>
            </w:r>
          </w:p>
        </w:tc>
      </w:tr>
      <w:tr w:rsidR="00437882" w:rsidRPr="00507D61" w:rsidTr="00BE58FE">
        <w:trPr>
          <w:cantSplit/>
          <w:trHeight w:val="381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BE58FE">
        <w:trPr>
          <w:cantSplit/>
          <w:trHeight w:val="360"/>
        </w:trPr>
        <w:tc>
          <w:tcPr>
            <w:tcW w:w="4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117030" w:rsidP="002B272F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Supervisor de Servicio al Cliente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D56E85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BE58FE">
        <w:trPr>
          <w:cantSplit/>
          <w:trHeight w:val="268"/>
        </w:trPr>
        <w:tc>
          <w:tcPr>
            <w:tcW w:w="4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D56E8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 cliente</w:t>
            </w:r>
            <w:r w:rsidR="00D56E85">
              <w:rPr>
                <w:rFonts w:cs="Arial"/>
                <w:color w:val="000000"/>
              </w:rPr>
              <w:t>.</w:t>
            </w:r>
          </w:p>
        </w:tc>
      </w:tr>
      <w:tr w:rsidR="00437882" w:rsidRPr="00507D61" w:rsidTr="00BE58FE">
        <w:trPr>
          <w:cantSplit/>
          <w:trHeight w:val="601"/>
        </w:trPr>
        <w:tc>
          <w:tcPr>
            <w:tcW w:w="93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BE58FE">
        <w:trPr>
          <w:cantSplit/>
          <w:trHeight w:val="567"/>
        </w:trPr>
        <w:tc>
          <w:tcPr>
            <w:tcW w:w="9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BE58FE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687D11" w:rsidP="00561AAE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 xml:space="preserve">Mínimo, </w:t>
            </w:r>
            <w:r w:rsidR="00437882" w:rsidRPr="0003241A">
              <w:t xml:space="preserve">Técnico en </w:t>
            </w:r>
            <w:r w:rsidR="00561AAE">
              <w:t xml:space="preserve">Comercio Exterior, </w:t>
            </w:r>
            <w:r w:rsidR="007946ED">
              <w:t>Administración de</w:t>
            </w:r>
            <w:r w:rsidR="00437882" w:rsidRPr="0003241A">
              <w:t xml:space="preserve"> Negocios Internacionales o similares.</w:t>
            </w:r>
          </w:p>
        </w:tc>
      </w:tr>
      <w:tr w:rsidR="00437882" w:rsidRPr="00507D61" w:rsidTr="00BE58FE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C9D" w:rsidRDefault="00790C9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Conocimientos de clasificación arancelaria, Ley General de Aduanas y su Reglamento así como otras normas relacionadas vigentes.</w:t>
            </w:r>
          </w:p>
          <w:p w:rsidR="007F2AFD" w:rsidRPr="0009753E" w:rsidRDefault="007F2AF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 w:rsidRPr="0009753E">
              <w:t>Conocimientos básicos de Merceologia</w:t>
            </w:r>
          </w:p>
          <w:p w:rsidR="00790C9D" w:rsidRPr="0009753E" w:rsidRDefault="00790C9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 w:rsidRPr="0009753E">
              <w:t>Sólidos conocimientos de revisión de DUAS.</w:t>
            </w:r>
          </w:p>
          <w:p w:rsidR="00790C9D" w:rsidRPr="0009753E" w:rsidRDefault="00790C9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 w:rsidRPr="0009753E">
              <w:t>Conocimi</w:t>
            </w:r>
            <w:r w:rsidR="00CD785F" w:rsidRPr="0009753E">
              <w:t>ento de Mercancías Restringidas y Prohibidas</w:t>
            </w:r>
          </w:p>
          <w:p w:rsidR="00790C9D" w:rsidRPr="0009753E" w:rsidRDefault="00790C9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 w:rsidRPr="0009753E">
              <w:t xml:space="preserve">Dominio del Arancel de Aduanas y Convenios </w:t>
            </w:r>
            <w:r w:rsidR="00CD785F" w:rsidRPr="0009753E">
              <w:t xml:space="preserve">y Tratados </w:t>
            </w:r>
            <w:r w:rsidRPr="0009753E">
              <w:t>Internacionales.</w:t>
            </w:r>
          </w:p>
          <w:p w:rsidR="00790C9D" w:rsidRDefault="00790C9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 xml:space="preserve">Manejo de los diferentes regímenes aduaneros, </w:t>
            </w:r>
            <w:r w:rsidR="0009753E">
              <w:t>Incoterms</w:t>
            </w:r>
            <w:r>
              <w:t>.</w:t>
            </w:r>
          </w:p>
          <w:p w:rsidR="00790C9D" w:rsidRDefault="00790C9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 xml:space="preserve">Manejo fluido a nivel usuario de MS Word, MS Excel, MS Outlook. </w:t>
            </w:r>
          </w:p>
          <w:p w:rsidR="00437882" w:rsidRPr="0003241A" w:rsidRDefault="00790C9D" w:rsidP="00790C9D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Conocimiento de inglés Técnico</w:t>
            </w:r>
          </w:p>
        </w:tc>
      </w:tr>
      <w:tr w:rsidR="00437882" w:rsidRPr="00507D61" w:rsidTr="00BE58FE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790C9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mínima de  0</w:t>
            </w:r>
            <w:r w:rsidR="00790C9D">
              <w:t>3</w:t>
            </w:r>
            <w:r w:rsidRPr="0003241A">
              <w:t xml:space="preserve"> años en el  puesto o similares.</w:t>
            </w:r>
          </w:p>
        </w:tc>
      </w:tr>
      <w:tr w:rsidR="00437882" w:rsidRPr="00507D61" w:rsidTr="00BE58FE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BE58FE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</w:p>
        </w:tc>
      </w:tr>
    </w:tbl>
    <w:p w:rsidR="00BE58FE" w:rsidRDefault="00BE58FE"/>
    <w:p w:rsidR="00BE58FE" w:rsidRDefault="00BE58FE"/>
    <w:p w:rsidR="0009753E" w:rsidRDefault="0009753E"/>
    <w:p w:rsidR="0009753E" w:rsidRDefault="0009753E"/>
    <w:p w:rsidR="0009753E" w:rsidRDefault="0009753E"/>
    <w:p w:rsidR="0009753E" w:rsidRDefault="0009753E"/>
    <w:p w:rsidR="0009753E" w:rsidRDefault="0009753E"/>
    <w:p w:rsidR="0009753E" w:rsidRDefault="0009753E"/>
    <w:p w:rsidR="0009753E" w:rsidRDefault="0009753E"/>
    <w:p w:rsidR="0009753E" w:rsidRDefault="0009753E"/>
    <w:p w:rsidR="0009753E" w:rsidRDefault="0009753E"/>
    <w:tbl>
      <w:tblPr>
        <w:tblW w:w="9366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393"/>
      </w:tblGrid>
      <w:tr w:rsidR="00437882" w:rsidRPr="00507D61" w:rsidTr="00BE58FE">
        <w:trPr>
          <w:cantSplit/>
          <w:trHeight w:val="544"/>
        </w:trPr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437882" w:rsidRPr="00507D61" w:rsidTr="00BE58FE">
        <w:trPr>
          <w:cantSplit/>
          <w:trHeight w:val="327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BE58FE">
        <w:trPr>
          <w:cantSplit/>
          <w:trHeight w:val="107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BE58FE">
        <w:trPr>
          <w:cantSplit/>
          <w:trHeight w:val="50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BE58FE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BE58FE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BE58FE">
        <w:trPr>
          <w:cantSplit/>
          <w:trHeight w:val="261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28" w:rsidRDefault="00EF6C28">
      <w:r>
        <w:separator/>
      </w:r>
    </w:p>
  </w:endnote>
  <w:endnote w:type="continuationSeparator" w:id="0">
    <w:p w:rsidR="00EF6C28" w:rsidRDefault="00EF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28" w:rsidRDefault="00EF6C28">
      <w:r>
        <w:separator/>
      </w:r>
    </w:p>
  </w:footnote>
  <w:footnote w:type="continuationSeparator" w:id="0">
    <w:p w:rsidR="00EF6C28" w:rsidRDefault="00EF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BE58FE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</w:t>
          </w:r>
          <w:r w:rsidR="00790C9D">
            <w:rPr>
              <w:b/>
              <w:sz w:val="12"/>
            </w:rPr>
            <w:t>LQ</w:t>
          </w:r>
          <w:r>
            <w:rPr>
              <w:b/>
              <w:sz w:val="12"/>
            </w:rPr>
            <w:t>-00</w:t>
          </w:r>
          <w:r w:rsidR="00790C9D">
            <w:rPr>
              <w:b/>
              <w:sz w:val="12"/>
            </w:rPr>
            <w:t>2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  </w:t>
          </w:r>
          <w:r w:rsidR="00BE58FE">
            <w:rPr>
              <w:sz w:val="12"/>
            </w:rPr>
            <w:t xml:space="preserve">   </w:t>
          </w:r>
          <w:r>
            <w:rPr>
              <w:sz w:val="12"/>
            </w:rPr>
            <w:t>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09753E" w:rsidP="00BE58FE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04/12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09753E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790C9D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LIQUIDACIÓN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83D11"/>
    <w:rsid w:val="00090B47"/>
    <w:rsid w:val="00091486"/>
    <w:rsid w:val="000933E4"/>
    <w:rsid w:val="0009753E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002B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96764"/>
    <w:rsid w:val="001A172D"/>
    <w:rsid w:val="001A1853"/>
    <w:rsid w:val="001A3DD2"/>
    <w:rsid w:val="001D0278"/>
    <w:rsid w:val="001D45B7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24A1C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B30B8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C54E1"/>
    <w:rsid w:val="005D5D05"/>
    <w:rsid w:val="005D7E64"/>
    <w:rsid w:val="005E02C4"/>
    <w:rsid w:val="005E3DD8"/>
    <w:rsid w:val="005F30A9"/>
    <w:rsid w:val="005F78DF"/>
    <w:rsid w:val="00600134"/>
    <w:rsid w:val="00601311"/>
    <w:rsid w:val="00604088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1544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0C9D"/>
    <w:rsid w:val="007946ED"/>
    <w:rsid w:val="007972DA"/>
    <w:rsid w:val="007A3F5B"/>
    <w:rsid w:val="007B1940"/>
    <w:rsid w:val="007B6128"/>
    <w:rsid w:val="007C1AC1"/>
    <w:rsid w:val="007C2271"/>
    <w:rsid w:val="007C463C"/>
    <w:rsid w:val="007C62AB"/>
    <w:rsid w:val="007C67EA"/>
    <w:rsid w:val="007D0982"/>
    <w:rsid w:val="007D5B33"/>
    <w:rsid w:val="007E36C4"/>
    <w:rsid w:val="007F2AFD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5568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73B"/>
    <w:rsid w:val="00975FF9"/>
    <w:rsid w:val="00990046"/>
    <w:rsid w:val="009A54FA"/>
    <w:rsid w:val="009B0CBF"/>
    <w:rsid w:val="009B35FB"/>
    <w:rsid w:val="009B4B0D"/>
    <w:rsid w:val="009C08D7"/>
    <w:rsid w:val="009C2735"/>
    <w:rsid w:val="009C5DD3"/>
    <w:rsid w:val="009C61A6"/>
    <w:rsid w:val="009C63E3"/>
    <w:rsid w:val="009C6675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2425"/>
    <w:rsid w:val="00A469D8"/>
    <w:rsid w:val="00A51880"/>
    <w:rsid w:val="00A70E0A"/>
    <w:rsid w:val="00A8193E"/>
    <w:rsid w:val="00A92165"/>
    <w:rsid w:val="00A95892"/>
    <w:rsid w:val="00AA0A5C"/>
    <w:rsid w:val="00AA6F3A"/>
    <w:rsid w:val="00AB639B"/>
    <w:rsid w:val="00AD0373"/>
    <w:rsid w:val="00AD1537"/>
    <w:rsid w:val="00AE525C"/>
    <w:rsid w:val="00AF2206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58FE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85F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56E85"/>
    <w:rsid w:val="00D73762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6C28"/>
    <w:rsid w:val="00EF7616"/>
    <w:rsid w:val="00F0575D"/>
    <w:rsid w:val="00F06CCB"/>
    <w:rsid w:val="00F07FBB"/>
    <w:rsid w:val="00F110A9"/>
    <w:rsid w:val="00F33BE0"/>
    <w:rsid w:val="00F41AA1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4</cp:revision>
  <cp:lastPrinted>2015-12-14T15:32:00Z</cp:lastPrinted>
  <dcterms:created xsi:type="dcterms:W3CDTF">2015-12-04T15:21:00Z</dcterms:created>
  <dcterms:modified xsi:type="dcterms:W3CDTF">2015-12-14T15:32:00Z</dcterms:modified>
</cp:coreProperties>
</file>