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87"/>
      </w:tblGrid>
      <w:tr w:rsidR="00256154" w:rsidTr="00256154">
        <w:trPr>
          <w:jc w:val="center"/>
        </w:trPr>
        <w:tc>
          <w:tcPr>
            <w:tcW w:w="2410" w:type="dxa"/>
            <w:vAlign w:val="center"/>
          </w:tcPr>
          <w:p w:rsidR="00256154" w:rsidRDefault="00256154" w:rsidP="00256154">
            <w:r>
              <w:t>Nombre de personal  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56154" w:rsidRDefault="00256154" w:rsidP="00256154"/>
        </w:tc>
      </w:tr>
      <w:tr w:rsidR="00256154" w:rsidTr="00256154">
        <w:trPr>
          <w:jc w:val="center"/>
        </w:trPr>
        <w:tc>
          <w:tcPr>
            <w:tcW w:w="2410" w:type="dxa"/>
            <w:vAlign w:val="center"/>
          </w:tcPr>
          <w:p w:rsidR="00256154" w:rsidRDefault="00256154" w:rsidP="00256154">
            <w:r>
              <w:t>Puesto / área               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154" w:rsidRDefault="00256154" w:rsidP="00256154"/>
        </w:tc>
      </w:tr>
    </w:tbl>
    <w:p w:rsidR="00256154" w:rsidRDefault="0025615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2293"/>
        <w:gridCol w:w="2416"/>
        <w:gridCol w:w="2338"/>
        <w:gridCol w:w="2528"/>
        <w:gridCol w:w="2186"/>
      </w:tblGrid>
      <w:tr w:rsidR="00533B0B" w:rsidRPr="00256154" w:rsidTr="00AE0645">
        <w:trPr>
          <w:trHeight w:val="567"/>
          <w:jc w:val="center"/>
        </w:trPr>
        <w:tc>
          <w:tcPr>
            <w:tcW w:w="1235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Fecha</w:t>
            </w:r>
          </w:p>
        </w:tc>
        <w:tc>
          <w:tcPr>
            <w:tcW w:w="2293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Área</w:t>
            </w:r>
          </w:p>
        </w:tc>
        <w:tc>
          <w:tcPr>
            <w:tcW w:w="2416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Tema</w:t>
            </w:r>
          </w:p>
        </w:tc>
        <w:tc>
          <w:tcPr>
            <w:tcW w:w="2338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Instructor</w:t>
            </w:r>
          </w:p>
        </w:tc>
        <w:tc>
          <w:tcPr>
            <w:tcW w:w="2528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Firma</w:t>
            </w:r>
            <w:r w:rsidR="00C51C3F">
              <w:rPr>
                <w:rFonts w:asciiTheme="majorHAnsi" w:hAnsiTheme="majorHAnsi"/>
                <w:b/>
                <w:sz w:val="24"/>
              </w:rPr>
              <w:t xml:space="preserve"> conjunta</w:t>
            </w:r>
          </w:p>
        </w:tc>
        <w:tc>
          <w:tcPr>
            <w:tcW w:w="2186" w:type="dxa"/>
            <w:vAlign w:val="center"/>
          </w:tcPr>
          <w:p w:rsidR="00533B0B" w:rsidRPr="00533B0B" w:rsidRDefault="00533B0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Observaciones</w:t>
            </w: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533B0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533B0B" w:rsidRDefault="00533B0B" w:rsidP="00AE0645">
            <w:pPr>
              <w:jc w:val="center"/>
              <w:rPr>
                <w:rFonts w:asciiTheme="majorHAnsi" w:hAnsiTheme="majorHAnsi"/>
              </w:rPr>
            </w:pPr>
          </w:p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533B0B" w:rsidRPr="00256154" w:rsidRDefault="00533B0B" w:rsidP="00AE064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56154" w:rsidRDefault="00256154"/>
    <w:p w:rsidR="0009686B" w:rsidRDefault="0009686B"/>
    <w:tbl>
      <w:tblPr>
        <w:tblStyle w:val="Tablaconcuadrcula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387"/>
      </w:tblGrid>
      <w:tr w:rsidR="0009686B" w:rsidTr="000A121C">
        <w:trPr>
          <w:jc w:val="center"/>
        </w:trPr>
        <w:tc>
          <w:tcPr>
            <w:tcW w:w="2410" w:type="dxa"/>
            <w:vAlign w:val="center"/>
          </w:tcPr>
          <w:p w:rsidR="0009686B" w:rsidRDefault="0009686B" w:rsidP="000A121C">
            <w:r>
              <w:lastRenderedPageBreak/>
              <w:t>Nombre de personal  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09686B" w:rsidRDefault="0009686B" w:rsidP="000A121C"/>
        </w:tc>
      </w:tr>
      <w:tr w:rsidR="0009686B" w:rsidTr="000A121C">
        <w:trPr>
          <w:jc w:val="center"/>
        </w:trPr>
        <w:tc>
          <w:tcPr>
            <w:tcW w:w="2410" w:type="dxa"/>
            <w:vAlign w:val="center"/>
          </w:tcPr>
          <w:p w:rsidR="0009686B" w:rsidRDefault="0009686B" w:rsidP="000A121C">
            <w:r>
              <w:t>Puesto / área               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86B" w:rsidRDefault="0009686B" w:rsidP="000A121C"/>
        </w:tc>
      </w:tr>
    </w:tbl>
    <w:p w:rsidR="0009686B" w:rsidRDefault="0009686B" w:rsidP="0009686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2293"/>
        <w:gridCol w:w="2416"/>
        <w:gridCol w:w="2338"/>
        <w:gridCol w:w="2528"/>
        <w:gridCol w:w="2186"/>
      </w:tblGrid>
      <w:tr w:rsidR="0009686B" w:rsidRPr="00256154" w:rsidTr="00AE0645">
        <w:trPr>
          <w:trHeight w:val="567"/>
          <w:jc w:val="center"/>
        </w:trPr>
        <w:tc>
          <w:tcPr>
            <w:tcW w:w="1235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Fecha</w:t>
            </w:r>
          </w:p>
        </w:tc>
        <w:tc>
          <w:tcPr>
            <w:tcW w:w="2293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Área</w:t>
            </w:r>
          </w:p>
        </w:tc>
        <w:tc>
          <w:tcPr>
            <w:tcW w:w="2416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Tema</w:t>
            </w:r>
          </w:p>
        </w:tc>
        <w:tc>
          <w:tcPr>
            <w:tcW w:w="2338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Instructor</w:t>
            </w:r>
          </w:p>
        </w:tc>
        <w:tc>
          <w:tcPr>
            <w:tcW w:w="2528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Firma</w:t>
            </w:r>
          </w:p>
        </w:tc>
        <w:tc>
          <w:tcPr>
            <w:tcW w:w="2186" w:type="dxa"/>
            <w:vAlign w:val="center"/>
          </w:tcPr>
          <w:p w:rsidR="0009686B" w:rsidRPr="00533B0B" w:rsidRDefault="0009686B" w:rsidP="00AE064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3B0B">
              <w:rPr>
                <w:rFonts w:asciiTheme="majorHAnsi" w:hAnsiTheme="majorHAnsi"/>
                <w:b/>
                <w:sz w:val="24"/>
              </w:rPr>
              <w:t>Observaciones</w:t>
            </w: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AE0645" w:rsidRPr="00AE0645" w:rsidRDefault="00AE0645" w:rsidP="00AE0645">
            <w:pPr>
              <w:pStyle w:val="Prrafodelista"/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09686B" w:rsidRDefault="0009686B" w:rsidP="00AE0645">
            <w:pPr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09686B" w:rsidRDefault="0009686B" w:rsidP="00AE0645">
            <w:pPr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09686B" w:rsidRDefault="0009686B" w:rsidP="00AE0645">
            <w:pPr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09686B" w:rsidRDefault="0009686B" w:rsidP="00AE0645">
            <w:pPr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  <w:tr w:rsidR="0009686B" w:rsidRPr="00256154" w:rsidTr="00AE0645">
        <w:trPr>
          <w:trHeight w:val="1134"/>
          <w:jc w:val="center"/>
        </w:trPr>
        <w:tc>
          <w:tcPr>
            <w:tcW w:w="1235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93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6" w:type="dxa"/>
            <w:vAlign w:val="center"/>
          </w:tcPr>
          <w:p w:rsidR="0009686B" w:rsidRDefault="0009686B" w:rsidP="00AE0645">
            <w:pPr>
              <w:jc w:val="center"/>
              <w:rPr>
                <w:rFonts w:asciiTheme="majorHAnsi" w:hAnsiTheme="majorHAnsi"/>
              </w:rPr>
            </w:pPr>
          </w:p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3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8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86" w:type="dxa"/>
            <w:vAlign w:val="center"/>
          </w:tcPr>
          <w:p w:rsidR="0009686B" w:rsidRPr="00256154" w:rsidRDefault="0009686B" w:rsidP="00AE064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9686B" w:rsidRDefault="0009686B" w:rsidP="0009686B"/>
    <w:p w:rsidR="00C51C3F" w:rsidRDefault="00C51C3F" w:rsidP="0009686B"/>
    <w:p w:rsidR="00C51C3F" w:rsidRDefault="00C51C3F" w:rsidP="00B12341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bookmarkStart w:id="0" w:name="_GoBack"/>
      <w:bookmarkEnd w:id="0"/>
      <w:r w:rsidRPr="00B12341">
        <w:rPr>
          <w:rFonts w:asciiTheme="majorHAnsi" w:hAnsiTheme="majorHAnsi"/>
          <w:b/>
          <w:sz w:val="24"/>
        </w:rPr>
        <w:lastRenderedPageBreak/>
        <w:t>OBJETIVOS GENERALES:</w:t>
      </w:r>
    </w:p>
    <w:p w:rsidR="00B12341" w:rsidRDefault="00B12341" w:rsidP="00B12341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06"/>
      </w:tblGrid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Servicio al Cliente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Reconocer documentos de Importación, consolidación de los mismos, comunicación oportuna y efectiva con el cliente. Conocimiento para ejecutar todos los procesos aduaneros y operativos que intervienen en el despacho.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Liquidación / Revisión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Importancia de la declaración y clasificación para la correcta numeración.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Seguimiento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Responsabilidad en la Información del status de las operaciones.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Armado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Conocer tipo de armado según canal y la importación de facturación.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VB/Transporte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Con</w:t>
            </w:r>
            <w:r>
              <w:rPr>
                <w:rFonts w:asciiTheme="majorHAnsi" w:hAnsiTheme="majorHAnsi"/>
                <w:sz w:val="24"/>
              </w:rPr>
              <w:t>ocer las gestiones para el V°B°</w:t>
            </w:r>
            <w:r w:rsidRPr="00B12341">
              <w:rPr>
                <w:rFonts w:asciiTheme="majorHAnsi" w:hAnsiTheme="majorHAnsi"/>
                <w:sz w:val="24"/>
              </w:rPr>
              <w:t xml:space="preserve"> y coordinaciones de Transporte.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Operaciones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Participar de Rec. Previo, retiro, aforo, presentación de DAM.</w:t>
            </w:r>
          </w:p>
        </w:tc>
      </w:tr>
      <w:tr w:rsidR="00B12341" w:rsidTr="00B12341">
        <w:tc>
          <w:tcPr>
            <w:tcW w:w="2689" w:type="dxa"/>
            <w:vAlign w:val="center"/>
          </w:tcPr>
          <w:p w:rsidR="00B12341" w:rsidRPr="00B12341" w:rsidRDefault="00B12341" w:rsidP="00B12341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B12341">
              <w:rPr>
                <w:rFonts w:asciiTheme="majorHAnsi" w:hAnsiTheme="majorHAnsi"/>
                <w:b/>
                <w:sz w:val="24"/>
              </w:rPr>
              <w:t xml:space="preserve">Archivo </w:t>
            </w:r>
          </w:p>
        </w:tc>
        <w:tc>
          <w:tcPr>
            <w:tcW w:w="11306" w:type="dxa"/>
            <w:vAlign w:val="center"/>
          </w:tcPr>
          <w:p w:rsidR="00B12341" w:rsidRPr="00B12341" w:rsidRDefault="00B12341" w:rsidP="00B12341">
            <w:pPr>
              <w:jc w:val="both"/>
              <w:rPr>
                <w:rFonts w:asciiTheme="majorHAnsi" w:hAnsiTheme="majorHAnsi"/>
                <w:sz w:val="24"/>
              </w:rPr>
            </w:pPr>
            <w:r w:rsidRPr="00B12341">
              <w:rPr>
                <w:rFonts w:asciiTheme="majorHAnsi" w:hAnsiTheme="majorHAnsi"/>
                <w:sz w:val="24"/>
              </w:rPr>
              <w:t>Importancia de tener un file completo.</w:t>
            </w:r>
          </w:p>
        </w:tc>
      </w:tr>
    </w:tbl>
    <w:p w:rsidR="00B12341" w:rsidRPr="00B12341" w:rsidRDefault="00B12341" w:rsidP="00B12341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C51C3F" w:rsidRPr="00B12341" w:rsidRDefault="00C51C3F" w:rsidP="00B12341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C51C3F" w:rsidRPr="00B12341" w:rsidRDefault="00C51C3F" w:rsidP="00B12341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sectPr w:rsidR="00C51C3F" w:rsidRPr="00B12341" w:rsidSect="00AE0645">
      <w:headerReference w:type="default" r:id="rId7"/>
      <w:pgSz w:w="16839" w:h="11907" w:orient="landscape" w:code="9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B2" w:rsidRDefault="000F52B2" w:rsidP="00256154">
      <w:pPr>
        <w:spacing w:after="0" w:line="240" w:lineRule="auto"/>
      </w:pPr>
      <w:r>
        <w:separator/>
      </w:r>
    </w:p>
  </w:endnote>
  <w:endnote w:type="continuationSeparator" w:id="0">
    <w:p w:rsidR="000F52B2" w:rsidRDefault="000F52B2" w:rsidP="0025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B2" w:rsidRDefault="000F52B2" w:rsidP="00256154">
      <w:pPr>
        <w:spacing w:after="0" w:line="240" w:lineRule="auto"/>
      </w:pPr>
      <w:r>
        <w:separator/>
      </w:r>
    </w:p>
  </w:footnote>
  <w:footnote w:type="continuationSeparator" w:id="0">
    <w:p w:rsidR="000F52B2" w:rsidRDefault="000F52B2" w:rsidP="0025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3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9"/>
      <w:gridCol w:w="7694"/>
      <w:gridCol w:w="1842"/>
    </w:tblGrid>
    <w:tr w:rsidR="00256154" w:rsidRPr="00256154" w:rsidTr="0009686B">
      <w:trPr>
        <w:cantSplit/>
        <w:trHeight w:val="510"/>
        <w:tblHeader/>
        <w:jc w:val="center"/>
      </w:trPr>
      <w:tc>
        <w:tcPr>
          <w:tcW w:w="17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56154" w:rsidRPr="00256154" w:rsidRDefault="00256154" w:rsidP="00256154">
          <w:pPr>
            <w:pStyle w:val="Encabezado"/>
            <w:snapToGrid w:val="0"/>
            <w:rPr>
              <w:rFonts w:asciiTheme="majorHAnsi" w:hAnsiTheme="majorHAnsi" w:cs="Arial"/>
              <w:lang w:eastAsia="es-ES"/>
            </w:rPr>
          </w:pPr>
          <w:r w:rsidRPr="00256154">
            <w:rPr>
              <w:rFonts w:asciiTheme="majorHAnsi" w:hAnsiTheme="majorHAnsi"/>
              <w:noProof/>
              <w:lang w:eastAsia="es-PE"/>
            </w:rPr>
            <w:drawing>
              <wp:anchor distT="0" distB="0" distL="114300" distR="114300" simplePos="0" relativeHeight="251658240" behindDoc="0" locked="0" layoutInCell="1" allowOverlap="1" wp14:anchorId="3FA0CB17" wp14:editId="169C086D">
                <wp:simplePos x="0" y="0"/>
                <wp:positionH relativeFrom="column">
                  <wp:posOffset>7620</wp:posOffset>
                </wp:positionH>
                <wp:positionV relativeFrom="paragraph">
                  <wp:posOffset>-21590</wp:posOffset>
                </wp:positionV>
                <wp:extent cx="1009650" cy="474345"/>
                <wp:effectExtent l="0" t="0" r="0" b="1905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56154" w:rsidRPr="00256154" w:rsidRDefault="00256154" w:rsidP="00256154">
          <w:pPr>
            <w:pStyle w:val="Encabezado"/>
            <w:snapToGrid w:val="0"/>
            <w:jc w:val="center"/>
            <w:rPr>
              <w:rFonts w:asciiTheme="majorHAnsi" w:hAnsiTheme="majorHAnsi" w:cs="Arial"/>
              <w:b/>
              <w:szCs w:val="24"/>
              <w:lang w:eastAsia="es-ES"/>
            </w:rPr>
          </w:pPr>
          <w:r>
            <w:rPr>
              <w:rFonts w:asciiTheme="majorHAnsi" w:hAnsiTheme="majorHAnsi" w:cs="Arial"/>
              <w:b/>
              <w:szCs w:val="24"/>
              <w:lang w:eastAsia="es-ES"/>
            </w:rPr>
            <w:t>FORMULARIO</w:t>
          </w:r>
        </w:p>
      </w:tc>
      <w:tc>
        <w:tcPr>
          <w:tcW w:w="18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56154" w:rsidRPr="00256154" w:rsidRDefault="00256154" w:rsidP="00256154">
          <w:pPr>
            <w:pStyle w:val="Encabezado"/>
            <w:snapToGrid w:val="0"/>
            <w:rPr>
              <w:rFonts w:asciiTheme="majorHAnsi" w:hAnsiTheme="majorHAnsi" w:cs="Arial"/>
              <w:sz w:val="16"/>
              <w:szCs w:val="16"/>
              <w:lang w:eastAsia="es-ES"/>
            </w:rPr>
          </w:pP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t xml:space="preserve">Código: </w:t>
          </w:r>
          <w:r w:rsidR="007E2ECC">
            <w:rPr>
              <w:rFonts w:asciiTheme="majorHAnsi" w:hAnsiTheme="majorHAnsi" w:cs="Arial"/>
              <w:sz w:val="16"/>
              <w:szCs w:val="16"/>
              <w:lang w:eastAsia="es-ES"/>
            </w:rPr>
            <w:t>FOR-RH-061</w:t>
          </w:r>
        </w:p>
        <w:p w:rsidR="00256154" w:rsidRPr="00256154" w:rsidRDefault="00256154" w:rsidP="00256154">
          <w:pPr>
            <w:pStyle w:val="Encabezado"/>
            <w:snapToGrid w:val="0"/>
            <w:rPr>
              <w:rFonts w:asciiTheme="majorHAnsi" w:hAnsiTheme="majorHAnsi" w:cs="Arial"/>
              <w:sz w:val="16"/>
              <w:szCs w:val="16"/>
              <w:lang w:eastAsia="es-ES"/>
            </w:rPr>
          </w:pP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t>Revisión: 01</w:t>
          </w:r>
        </w:p>
        <w:p w:rsidR="00256154" w:rsidRPr="00256154" w:rsidRDefault="00B12341" w:rsidP="00256154">
          <w:pPr>
            <w:pStyle w:val="Encabezado"/>
            <w:rPr>
              <w:rFonts w:asciiTheme="majorHAnsi" w:hAnsiTheme="majorHAnsi" w:cs="Arial"/>
              <w:sz w:val="16"/>
              <w:szCs w:val="16"/>
              <w:lang w:eastAsia="es-ES"/>
            </w:rPr>
          </w:pPr>
          <w:r>
            <w:rPr>
              <w:rFonts w:asciiTheme="majorHAnsi" w:hAnsiTheme="majorHAnsi" w:cs="Arial"/>
              <w:sz w:val="16"/>
              <w:szCs w:val="16"/>
              <w:lang w:eastAsia="es-ES"/>
            </w:rPr>
            <w:t>Fecha:  24</w:t>
          </w:r>
          <w:r w:rsidR="00256154">
            <w:rPr>
              <w:rFonts w:asciiTheme="majorHAnsi" w:hAnsiTheme="majorHAnsi" w:cs="Arial"/>
              <w:sz w:val="16"/>
              <w:szCs w:val="16"/>
              <w:lang w:eastAsia="es-ES"/>
            </w:rPr>
            <w:t>/06/2016</w:t>
          </w:r>
        </w:p>
        <w:p w:rsidR="00256154" w:rsidRPr="00256154" w:rsidRDefault="00B12341" w:rsidP="00256154">
          <w:pPr>
            <w:pStyle w:val="Encabezado"/>
            <w:rPr>
              <w:rFonts w:asciiTheme="majorHAnsi" w:hAnsiTheme="majorHAnsi" w:cs="Arial"/>
              <w:sz w:val="16"/>
              <w:szCs w:val="16"/>
              <w:lang w:eastAsia="es-ES"/>
            </w:rPr>
          </w:pPr>
          <w:r>
            <w:rPr>
              <w:rFonts w:asciiTheme="majorHAnsi" w:hAnsiTheme="majorHAnsi" w:cs="Arial"/>
              <w:sz w:val="16"/>
              <w:szCs w:val="16"/>
              <w:lang w:eastAsia="es-ES"/>
            </w:rPr>
            <w:t>Aprobado : SUI</w:t>
          </w:r>
        </w:p>
        <w:p w:rsidR="00256154" w:rsidRPr="00256154" w:rsidRDefault="00256154" w:rsidP="00256154">
          <w:pPr>
            <w:pStyle w:val="Encabezado"/>
            <w:rPr>
              <w:rFonts w:asciiTheme="majorHAnsi" w:hAnsiTheme="majorHAnsi" w:cs="Arial"/>
              <w:sz w:val="16"/>
              <w:szCs w:val="16"/>
              <w:lang w:eastAsia="es-ES"/>
            </w:rPr>
          </w:pP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t>Página</w:t>
          </w:r>
          <w:r>
            <w:rPr>
              <w:rFonts w:asciiTheme="majorHAnsi" w:hAnsiTheme="majorHAnsi" w:cs="Arial"/>
              <w:sz w:val="16"/>
              <w:szCs w:val="16"/>
              <w:lang w:eastAsia="es-ES"/>
            </w:rPr>
            <w:t xml:space="preserve"> </w:t>
          </w: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begin"/>
          </w: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instrText xml:space="preserve"> PAGE   \* MERGEFORMAT </w:instrText>
          </w: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separate"/>
          </w:r>
          <w:r w:rsidR="00B12341">
            <w:rPr>
              <w:rFonts w:asciiTheme="majorHAnsi" w:hAnsiTheme="majorHAnsi" w:cs="Arial"/>
              <w:noProof/>
              <w:sz w:val="16"/>
              <w:szCs w:val="16"/>
              <w:lang w:eastAsia="es-ES"/>
            </w:rPr>
            <w:t>2</w:t>
          </w: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end"/>
          </w:r>
          <w:r w:rsidRPr="00256154">
            <w:rPr>
              <w:rFonts w:asciiTheme="majorHAnsi" w:hAnsiTheme="majorHAnsi" w:cs="Arial"/>
              <w:sz w:val="16"/>
              <w:szCs w:val="16"/>
              <w:lang w:eastAsia="es-ES"/>
            </w:rPr>
            <w:t xml:space="preserve"> de </w:t>
          </w:r>
          <w:r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begin"/>
          </w:r>
          <w:r>
            <w:rPr>
              <w:rFonts w:asciiTheme="majorHAnsi" w:hAnsiTheme="majorHAnsi" w:cs="Arial"/>
              <w:sz w:val="16"/>
              <w:szCs w:val="16"/>
              <w:lang w:eastAsia="es-ES"/>
            </w:rPr>
            <w:instrText xml:space="preserve"> NUMPAGES   \* MERGEFORMAT </w:instrText>
          </w:r>
          <w:r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separate"/>
          </w:r>
          <w:r w:rsidR="00B12341">
            <w:rPr>
              <w:rFonts w:asciiTheme="majorHAnsi" w:hAnsiTheme="majorHAnsi" w:cs="Arial"/>
              <w:noProof/>
              <w:sz w:val="16"/>
              <w:szCs w:val="16"/>
              <w:lang w:eastAsia="es-ES"/>
            </w:rPr>
            <w:t>3</w:t>
          </w:r>
          <w:r>
            <w:rPr>
              <w:rFonts w:asciiTheme="majorHAnsi" w:hAnsiTheme="majorHAnsi" w:cs="Arial"/>
              <w:sz w:val="16"/>
              <w:szCs w:val="16"/>
              <w:lang w:eastAsia="es-ES"/>
            </w:rPr>
            <w:fldChar w:fldCharType="end"/>
          </w:r>
        </w:p>
      </w:tc>
    </w:tr>
    <w:tr w:rsidR="00256154" w:rsidRPr="00256154" w:rsidTr="0009686B">
      <w:trPr>
        <w:cantSplit/>
        <w:trHeight w:val="552"/>
        <w:jc w:val="center"/>
      </w:trPr>
      <w:tc>
        <w:tcPr>
          <w:tcW w:w="17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56154" w:rsidRPr="00256154" w:rsidRDefault="00256154" w:rsidP="00256154">
          <w:pPr>
            <w:rPr>
              <w:rFonts w:asciiTheme="majorHAnsi" w:hAnsiTheme="majorHAnsi" w:cs="Arial"/>
            </w:rPr>
          </w:pPr>
        </w:p>
      </w:tc>
      <w:tc>
        <w:tcPr>
          <w:tcW w:w="7694" w:type="dxa"/>
          <w:tcBorders>
            <w:top w:val="nil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56154" w:rsidRPr="00256154" w:rsidRDefault="00256154" w:rsidP="00256154">
          <w:pPr>
            <w:pStyle w:val="Encabezado"/>
            <w:snapToGrid w:val="0"/>
            <w:jc w:val="center"/>
            <w:rPr>
              <w:rFonts w:asciiTheme="majorHAnsi" w:hAnsiTheme="majorHAnsi" w:cs="Arial"/>
              <w:b/>
              <w:sz w:val="28"/>
              <w:lang w:eastAsia="es-ES"/>
            </w:rPr>
          </w:pPr>
          <w:r>
            <w:rPr>
              <w:rFonts w:asciiTheme="majorHAnsi" w:hAnsiTheme="majorHAnsi" w:cs="Arial"/>
              <w:b/>
              <w:sz w:val="28"/>
              <w:lang w:eastAsia="es-ES"/>
            </w:rPr>
            <w:t>HOJA DE RUTA DE INDUCCIONES</w:t>
          </w:r>
        </w:p>
      </w:tc>
      <w:tc>
        <w:tcPr>
          <w:tcW w:w="18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56154" w:rsidRPr="00256154" w:rsidRDefault="00256154" w:rsidP="00256154">
          <w:pPr>
            <w:rPr>
              <w:rFonts w:asciiTheme="majorHAnsi" w:hAnsiTheme="majorHAnsi" w:cs="Arial"/>
              <w:sz w:val="16"/>
              <w:szCs w:val="16"/>
            </w:rPr>
          </w:pPr>
        </w:p>
      </w:tc>
    </w:tr>
  </w:tbl>
  <w:p w:rsidR="00256154" w:rsidRDefault="002561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A5429"/>
    <w:multiLevelType w:val="hybridMultilevel"/>
    <w:tmpl w:val="ECAAE1DA"/>
    <w:lvl w:ilvl="0" w:tplc="2D4046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4"/>
    <w:rsid w:val="00025F21"/>
    <w:rsid w:val="0009686B"/>
    <w:rsid w:val="000F52B2"/>
    <w:rsid w:val="00115892"/>
    <w:rsid w:val="00256154"/>
    <w:rsid w:val="00533B0B"/>
    <w:rsid w:val="005C4A73"/>
    <w:rsid w:val="007E2ECC"/>
    <w:rsid w:val="00AE0645"/>
    <w:rsid w:val="00B12341"/>
    <w:rsid w:val="00C51C3F"/>
    <w:rsid w:val="00E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D3A135-85B4-4CE2-AE9D-D4ADC0BF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56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6154"/>
  </w:style>
  <w:style w:type="paragraph" w:styleId="Piedepgina">
    <w:name w:val="footer"/>
    <w:basedOn w:val="Normal"/>
    <w:link w:val="PiedepginaCar"/>
    <w:uiPriority w:val="99"/>
    <w:unhideWhenUsed/>
    <w:rsid w:val="00256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154"/>
  </w:style>
  <w:style w:type="table" w:styleId="Tablaconcuadrcula">
    <w:name w:val="Table Grid"/>
    <w:basedOn w:val="Tablanormal"/>
    <w:uiPriority w:val="39"/>
    <w:rsid w:val="0025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06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Calidad</dc:creator>
  <cp:keywords/>
  <dc:description/>
  <cp:lastModifiedBy>Analista Calidad</cp:lastModifiedBy>
  <cp:revision>2</cp:revision>
  <cp:lastPrinted>2016-06-27T20:25:00Z</cp:lastPrinted>
  <dcterms:created xsi:type="dcterms:W3CDTF">2016-06-27T20:43:00Z</dcterms:created>
  <dcterms:modified xsi:type="dcterms:W3CDTF">2016-06-27T20:43:00Z</dcterms:modified>
</cp:coreProperties>
</file>