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22" w:rsidRPr="003852DD" w:rsidRDefault="003852DD">
      <w:pPr>
        <w:rPr>
          <w:rFonts w:ascii="Verdana" w:hAnsi="Verdana"/>
          <w:sz w:val="18"/>
          <w:szCs w:val="18"/>
          <w:shd w:val="clear" w:color="auto" w:fill="FFFFFF"/>
        </w:rPr>
      </w:pPr>
      <w:r w:rsidRPr="003852DD">
        <w:rPr>
          <w:rFonts w:ascii="Verdana" w:hAnsi="Verdana"/>
          <w:b/>
          <w:bCs/>
          <w:sz w:val="16"/>
          <w:szCs w:val="16"/>
          <w:shd w:val="clear" w:color="auto" w:fill="FFFFFF"/>
        </w:rPr>
        <w:t xml:space="preserve">                                                                   </w:t>
      </w:r>
      <w:r w:rsidRPr="003852DD">
        <w:rPr>
          <w:rFonts w:ascii="Verdana" w:hAnsi="Verdana"/>
          <w:b/>
          <w:bCs/>
          <w:sz w:val="16"/>
          <w:szCs w:val="16"/>
          <w:shd w:val="clear" w:color="auto" w:fill="FFFFFF"/>
        </w:rPr>
        <w:t>NORMAS LEGALES</w:t>
      </w:r>
      <w:r w:rsidRPr="003852DD">
        <w:rPr>
          <w:rFonts w:ascii="Verdana" w:hAnsi="Verdana"/>
          <w:b/>
          <w:bCs/>
          <w:sz w:val="16"/>
          <w:szCs w:val="16"/>
          <w:shd w:val="clear" w:color="auto" w:fill="FFFFFF"/>
        </w:rPr>
        <w:br/>
      </w:r>
      <w:r w:rsidRPr="003852DD">
        <w:rPr>
          <w:rFonts w:ascii="Verdana" w:hAnsi="Verdana"/>
          <w:b/>
          <w:bCs/>
          <w:sz w:val="16"/>
          <w:szCs w:val="16"/>
          <w:shd w:val="clear" w:color="auto" w:fill="FFFFFF"/>
        </w:rPr>
        <w:t xml:space="preserve">                                                     </w:t>
      </w:r>
      <w:r w:rsidRPr="003852DD">
        <w:rPr>
          <w:rFonts w:ascii="Verdana" w:hAnsi="Verdana"/>
          <w:b/>
          <w:bCs/>
          <w:sz w:val="16"/>
          <w:szCs w:val="16"/>
          <w:shd w:val="clear" w:color="auto" w:fill="FFFFFF"/>
        </w:rPr>
        <w:t>GJA-03 LEY GENERAL DE ADUANAS</w:t>
      </w:r>
      <w:r w:rsidRPr="003852DD">
        <w:rPr>
          <w:rFonts w:ascii="Verdana" w:hAnsi="Verdana"/>
          <w:sz w:val="16"/>
          <w:szCs w:val="16"/>
          <w:shd w:val="clear" w:color="auto" w:fill="FFFFFF"/>
        </w:rPr>
        <w:t>  </w:t>
      </w:r>
    </w:p>
    <w:p w:rsidR="003852DD" w:rsidRPr="003852DD" w:rsidRDefault="003852DD" w:rsidP="003852DD">
      <w:pPr>
        <w:spacing w:after="0" w:line="240" w:lineRule="auto"/>
        <w:rPr>
          <w:rFonts w:ascii="Times New Roman" w:eastAsia="Times New Roman" w:hAnsi="Times New Roman" w:cs="Times New Roman"/>
          <w:sz w:val="24"/>
          <w:szCs w:val="24"/>
          <w:lang w:eastAsia="es-PE"/>
        </w:rPr>
      </w:pPr>
      <w:r w:rsidRPr="003852DD">
        <w:rPr>
          <w:rFonts w:ascii="Verdana" w:eastAsia="Times New Roman" w:hAnsi="Verdana" w:cs="Times New Roman"/>
          <w:sz w:val="15"/>
          <w:szCs w:val="15"/>
          <w:shd w:val="clear" w:color="auto" w:fill="FFFFFF"/>
          <w:lang w:eastAsia="es-PE"/>
        </w:rPr>
        <w:t> </w:t>
      </w: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3852DD" w:rsidRPr="003852DD" w:rsidTr="003852DD">
        <w:trPr>
          <w:tblCellSpacing w:w="0" w:type="dxa"/>
          <w:jc w:val="center"/>
        </w:trPr>
        <w:tc>
          <w:tcPr>
            <w:tcW w:w="5000" w:type="pct"/>
            <w:vAlign w:val="center"/>
            <w:hideMark/>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3852DD" w:rsidRPr="003852DD">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10"/>
                  </w:tblGrid>
                  <w:tr w:rsidR="003852DD" w:rsidRPr="003852DD">
                    <w:trPr>
                      <w:tblCellSpacing w:w="0" w:type="dxa"/>
                    </w:trPr>
                    <w:tc>
                      <w:tcPr>
                        <w:tcW w:w="315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3015"/>
                          <w:gridCol w:w="5560"/>
                        </w:tblGrid>
                        <w:tr w:rsidR="003852DD" w:rsidRPr="003852DD">
                          <w:trPr>
                            <w:tblCellSpacing w:w="15" w:type="dxa"/>
                            <w:jc w:val="center"/>
                          </w:trPr>
                          <w:tc>
                            <w:tcPr>
                              <w:tcW w:w="1750" w:type="pct"/>
                              <w:shd w:val="clear" w:color="auto" w:fill="E1E4E8"/>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Cod.Doc:</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GJA-03 </w:t>
                              </w:r>
                            </w:p>
                          </w:tc>
                          <w:tc>
                            <w:tcPr>
                              <w:tcW w:w="3250" w:type="pct"/>
                              <w:shd w:val="clear" w:color="auto" w:fill="E1E4E8"/>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LEY GENERAL DE ADUANAS</w:t>
                              </w:r>
                              <w:r w:rsidRPr="003852DD">
                                <w:rPr>
                                  <w:rFonts w:ascii="Arial" w:eastAsia="Times New Roman" w:hAnsi="Arial" w:cs="Arial"/>
                                  <w:sz w:val="17"/>
                                  <w:szCs w:val="17"/>
                                  <w:lang w:eastAsia="es-PE"/>
                                </w:rPr>
                                <w:t> </w:t>
                              </w:r>
                            </w:p>
                          </w:tc>
                        </w:tr>
                        <w:tr w:rsidR="003852DD" w:rsidRPr="003852DD">
                          <w:trPr>
                            <w:tblCellSpacing w:w="15" w:type="dxa"/>
                            <w:jc w:val="center"/>
                          </w:trPr>
                          <w:tc>
                            <w:tcPr>
                              <w:tcW w:w="1600" w:type="pct"/>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Versión:</w:t>
                              </w:r>
                              <w:r w:rsidRPr="003852DD">
                                <w:rPr>
                                  <w:rFonts w:ascii="Arial" w:eastAsia="Times New Roman" w:hAnsi="Arial" w:cs="Arial"/>
                                  <w:sz w:val="17"/>
                                  <w:szCs w:val="17"/>
                                  <w:lang w:eastAsia="es-PE"/>
                                </w:rPr>
                                <w:t> 1</w:t>
                              </w:r>
                            </w:p>
                          </w:tc>
                          <w:tc>
                            <w:tcPr>
                              <w:tcW w:w="3400" w:type="pct"/>
                              <w:vAlign w:val="center"/>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Publicación:</w:t>
                              </w:r>
                              <w:r w:rsidRPr="003852DD">
                                <w:rPr>
                                  <w:rFonts w:ascii="Arial" w:eastAsia="Times New Roman" w:hAnsi="Arial" w:cs="Arial"/>
                                  <w:sz w:val="17"/>
                                  <w:szCs w:val="17"/>
                                  <w:lang w:eastAsia="es-PE"/>
                                </w:rPr>
                                <w:t> 27.06.2008</w:t>
                              </w:r>
                            </w:p>
                          </w:tc>
                        </w:tr>
                        <w:tr w:rsidR="003852DD" w:rsidRPr="003852DD">
                          <w:trPr>
                            <w:tblCellSpacing w:w="15" w:type="dxa"/>
                            <w:jc w:val="center"/>
                          </w:trPr>
                          <w:tc>
                            <w:tcPr>
                              <w:tcW w:w="1600" w:type="pct"/>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Norma: </w:t>
                              </w:r>
                              <w:r w:rsidRPr="003852DD">
                                <w:rPr>
                                  <w:rFonts w:ascii="Arial" w:eastAsia="Times New Roman" w:hAnsi="Arial" w:cs="Arial"/>
                                  <w:sz w:val="17"/>
                                  <w:szCs w:val="17"/>
                                  <w:lang w:eastAsia="es-PE"/>
                                </w:rPr>
                                <w:t>Decreto Legislativo Nº 1053</w:t>
                              </w:r>
                            </w:p>
                          </w:tc>
                          <w:tc>
                            <w:tcPr>
                              <w:tcW w:w="3400" w:type="pct"/>
                              <w:vAlign w:val="center"/>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Vigencia:</w:t>
                              </w:r>
                              <w:r w:rsidRPr="003852DD">
                                <w:rPr>
                                  <w:rFonts w:ascii="Arial" w:eastAsia="Times New Roman" w:hAnsi="Arial" w:cs="Arial"/>
                                  <w:sz w:val="17"/>
                                  <w:szCs w:val="17"/>
                                  <w:lang w:eastAsia="es-PE"/>
                                </w:rPr>
                                <w:t> parcial 28.06.2008 plena 01.10.2010</w:t>
                              </w:r>
                            </w:p>
                          </w:tc>
                        </w:tr>
                      </w:tbl>
                      <w:p w:rsidR="003852DD" w:rsidRPr="003852DD" w:rsidRDefault="003852DD" w:rsidP="003852DD">
                        <w:pPr>
                          <w:spacing w:after="0" w:line="240" w:lineRule="auto"/>
                          <w:jc w:val="center"/>
                          <w:rPr>
                            <w:rFonts w:ascii="Arial" w:eastAsia="Times New Roman" w:hAnsi="Arial" w:cs="Arial"/>
                            <w:sz w:val="17"/>
                            <w:szCs w:val="17"/>
                            <w:lang w:eastAsia="es-PE"/>
                          </w:rPr>
                        </w:pPr>
                      </w:p>
                    </w:tc>
                  </w:tr>
                </w:tbl>
                <w:p w:rsidR="003852DD" w:rsidRPr="003852DD" w:rsidRDefault="003852DD" w:rsidP="003852DD">
                  <w:pPr>
                    <w:spacing w:after="0" w:line="240" w:lineRule="auto"/>
                    <w:rPr>
                      <w:rFonts w:ascii="Arial" w:eastAsia="Times New Roman" w:hAnsi="Arial" w:cs="Arial"/>
                      <w:sz w:val="17"/>
                      <w:szCs w:val="17"/>
                      <w:lang w:eastAsia="es-PE"/>
                    </w:rPr>
                  </w:pPr>
                </w:p>
              </w:tc>
            </w:tr>
          </w:tbl>
          <w:p w:rsidR="003852DD" w:rsidRPr="003852DD" w:rsidRDefault="003852DD" w:rsidP="003852DD">
            <w:pPr>
              <w:spacing w:after="0" w:line="240" w:lineRule="auto"/>
              <w:rPr>
                <w:rFonts w:ascii="Arial" w:eastAsia="Times New Roman" w:hAnsi="Arial" w:cs="Arial"/>
                <w:vanish/>
                <w:sz w:val="17"/>
                <w:szCs w:val="17"/>
                <w:lang w:eastAsia="es-PE"/>
              </w:rPr>
            </w:pPr>
          </w:p>
          <w:tbl>
            <w:tblPr>
              <w:tblW w:w="4900" w:type="pct"/>
              <w:tblCellSpacing w:w="0" w:type="dxa"/>
              <w:tblCellMar>
                <w:left w:w="0" w:type="dxa"/>
                <w:right w:w="0" w:type="dxa"/>
              </w:tblCellMar>
              <w:tblLook w:val="04A0" w:firstRow="1" w:lastRow="0" w:firstColumn="1" w:lastColumn="0" w:noHBand="0" w:noVBand="1"/>
            </w:tblPr>
            <w:tblGrid>
              <w:gridCol w:w="8661"/>
            </w:tblGrid>
            <w:tr w:rsidR="003852DD" w:rsidRPr="003852DD">
              <w:trPr>
                <w:tblCellSpacing w:w="0" w:type="dxa"/>
              </w:trPr>
              <w:tc>
                <w:tcPr>
                  <w:tcW w:w="5000" w:type="pct"/>
                  <w:hideMark/>
                </w:tcPr>
                <w:p w:rsidR="003852DD" w:rsidRPr="003852DD" w:rsidRDefault="003852DD" w:rsidP="003852DD">
                  <w:pPr>
                    <w:spacing w:before="100" w:beforeAutospacing="1" w:after="100" w:afterAutospacing="1"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0" w:name="_Toc199857827"/>
                  <w:r w:rsidRPr="003852DD">
                    <w:rPr>
                      <w:rFonts w:ascii="Arial" w:eastAsia="Times New Roman" w:hAnsi="Arial" w:cs="Arial"/>
                      <w:b/>
                      <w:bCs/>
                      <w:sz w:val="17"/>
                      <w:szCs w:val="17"/>
                      <w:lang w:eastAsia="es-PE"/>
                    </w:rPr>
                    <w:t>SECCION PRIMERA</w:t>
                  </w:r>
                  <w:bookmarkEnd w:id="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 w:name="_Toc199857828"/>
                  <w:r w:rsidRPr="003852DD">
                    <w:rPr>
                      <w:rFonts w:ascii="Arial" w:eastAsia="Times New Roman" w:hAnsi="Arial" w:cs="Arial"/>
                      <w:b/>
                      <w:bCs/>
                      <w:sz w:val="17"/>
                      <w:szCs w:val="17"/>
                      <w:lang w:eastAsia="es-PE"/>
                    </w:rPr>
                    <w:t>DISPOSICIONES GENERALES</w:t>
                  </w:r>
                  <w:bookmarkEnd w:id="1"/>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20"/>
                      <w:szCs w:val="20"/>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 w:name="_Toc199857829"/>
                  <w:r w:rsidRPr="003852DD">
                    <w:rPr>
                      <w:rFonts w:ascii="Arial" w:eastAsia="Times New Roman" w:hAnsi="Arial" w:cs="Arial"/>
                      <w:b/>
                      <w:bCs/>
                      <w:sz w:val="17"/>
                      <w:szCs w:val="17"/>
                      <w:lang w:eastAsia="es-PE"/>
                    </w:rPr>
                    <w:t>TÍTULO I</w:t>
                  </w:r>
                  <w:bookmarkEnd w:id="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 w:name="_Toc199857830"/>
                  <w:r w:rsidRPr="003852DD">
                    <w:rPr>
                      <w:rFonts w:ascii="Arial" w:eastAsia="Times New Roman" w:hAnsi="Arial" w:cs="Arial"/>
                      <w:b/>
                      <w:bCs/>
                      <w:sz w:val="17"/>
                      <w:szCs w:val="17"/>
                      <w:lang w:eastAsia="es-PE"/>
                    </w:rPr>
                    <w:t>OBJETO, DEFINICIONES Y ÁMBITO DE APLICACIÓN</w:t>
                  </w:r>
                  <w:bookmarkEnd w:id="3"/>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5"/>
                      <w:szCs w:val="15"/>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Objeto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presente Decreto Legislativo tiene por objeto regular la relación jurídica que se establece entre la Superintendencia Nacional de Administración Tributaria - SUNAT y las personas naturales y jurídicas que intervienen en el ingreso, permanencia, traslado y salida de las mercancías hacia y desde el territorio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Definiciones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los fines a que se contrae el presente Decreto Legislativo se define como: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Acciones de control extraordinario.-</w:t>
                  </w:r>
                  <w:r w:rsidRPr="003852DD">
                    <w:rPr>
                      <w:rFonts w:ascii="Arial" w:eastAsia="Times New Roman" w:hAnsi="Arial" w:cs="Arial"/>
                      <w:sz w:val="17"/>
                      <w:szCs w:val="17"/>
                      <w:lang w:eastAsia="es-PE"/>
                    </w:rPr>
                    <w:t> Aquellas que la autoridad aduanera puede disponer de manera adicional a las ordinarias, para la verificación del cumplimiento de las obligaciones y la prevención de los delitos aduaneros o infracciones administrativas, que pueden ser los operativos especiales, las acciones de fiscalización, entre otros. La realización de estas acciones no opera de manera formal ante un trámite aduanero regular, pudiendo disponerse antes, durante o después del trámite de despacho, por las aduanas operativas o las intendencias facultadas para dicho fin.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Acciones de control ordinario.- </w:t>
                  </w:r>
                  <w:r w:rsidRPr="003852DD">
                    <w:rPr>
                      <w:rFonts w:ascii="Arial" w:eastAsia="Times New Roman" w:hAnsi="Arial" w:cs="Arial"/>
                      <w:sz w:val="17"/>
                      <w:szCs w:val="17"/>
                      <w:lang w:eastAsia="es-PE"/>
                    </w:rPr>
                    <w:t>Aquellas que corresponde adoptarse para el trámite aduanero de ingreso, salida y destinación aduanera de mercancías, conforme a la normatividad vigente, que incluyen las acciones de revisión documentaria y reconocimiento físico, así como el análisis de muestras, entre otras acciones efectuadas como parte del proceso de despacho aduanero, así como la atención de solicitudes no contenciosas.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Administración Aduanera.-</w:t>
                  </w:r>
                  <w:r w:rsidRPr="003852DD">
                    <w:rPr>
                      <w:rFonts w:ascii="Arial" w:eastAsia="Times New Roman" w:hAnsi="Arial" w:cs="Arial"/>
                      <w:sz w:val="17"/>
                      <w:szCs w:val="17"/>
                      <w:lang w:eastAsia="es-PE"/>
                    </w:rPr>
                    <w:t> Órgano de la Superintendencia Nacional de Administración Tributaria competente para aplicar la legislación aduanera, recaudar los derechos arancelarios y demás tributos aplicables a la importación para el consumo así como los recargos de corresponder, aplicar otras leyes y reglamentos relativos a los regímenes aduaneros, y ejercer la potestad aduanera. El término también designa una parte cualquiera de la Administración Aduanera, un servicio o una oficina de ésta.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Aforo.-</w:t>
                  </w:r>
                  <w:r w:rsidRPr="003852DD">
                    <w:rPr>
                      <w:rFonts w:ascii="Arial" w:eastAsia="Times New Roman" w:hAnsi="Arial" w:cs="Arial"/>
                      <w:sz w:val="17"/>
                      <w:szCs w:val="17"/>
                      <w:lang w:eastAsia="es-PE"/>
                    </w:rPr>
                    <w:t> Facultad de la autoridad aduanera de verificar la naturaleza, origen, estado, cantidad, calidad, valor, peso, medida, y clasificación arancelaria de las mercancías, para la correcta determinación de los derechos arancelarios y demás tributos aplicables así como los recargos de corresponder, mediante el reconocimiento físico y/o la revisión documentaria.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Agente de carga internacional.-</w:t>
                  </w:r>
                  <w:r w:rsidRPr="003852DD">
                    <w:rPr>
                      <w:rFonts w:ascii="Arial" w:eastAsia="Times New Roman" w:hAnsi="Arial" w:cs="Arial"/>
                      <w:sz w:val="17"/>
                      <w:szCs w:val="17"/>
                      <w:lang w:eastAsia="es-PE"/>
                    </w:rPr>
                    <w:t> Persona que puede realizar y recibir embarques, consolidar, y desconsolidar mercancías, actuar como operador de transporte multimodal sujetándose a las leyes de la materia y emitir documentos propios de su actividad, tales como conocimientos de embarque, carta de porte aéreo, carta de porte terrestre, certificados de recepción y similares.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Almacén aduanero.- </w:t>
                  </w:r>
                  <w:r w:rsidRPr="003852DD">
                    <w:rPr>
                      <w:rFonts w:ascii="Arial" w:eastAsia="Times New Roman" w:hAnsi="Arial" w:cs="Arial"/>
                      <w:sz w:val="17"/>
                      <w:szCs w:val="17"/>
                      <w:lang w:eastAsia="es-PE"/>
                    </w:rPr>
                    <w:t>Local destinado a la custodia temporal de las mercancías cuya administración puede estar a cargo de la autoridad aduanera, de otras dependencias públicas o de personas naturales o jurídicas, entendiéndose como tales a los depósitos temporales y depósitos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Autoridad aduanera.- </w:t>
                  </w:r>
                  <w:r w:rsidRPr="003852DD">
                    <w:rPr>
                      <w:rFonts w:ascii="Arial" w:eastAsia="Times New Roman" w:hAnsi="Arial" w:cs="Arial"/>
                      <w:sz w:val="17"/>
                      <w:szCs w:val="17"/>
                      <w:lang w:eastAsia="es-PE"/>
                    </w:rPr>
                    <w:t>Funcionario de la Administración Aduanera que de acuerdo con su competencia, ejerce la potestad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Bienes de capital.- </w:t>
                  </w:r>
                  <w:r w:rsidRPr="003852DD">
                    <w:rPr>
                      <w:rFonts w:ascii="Arial" w:eastAsia="Times New Roman" w:hAnsi="Arial" w:cs="Arial"/>
                      <w:sz w:val="17"/>
                      <w:szCs w:val="17"/>
                      <w:lang w:eastAsia="es-PE"/>
                    </w:rPr>
                    <w:t>Máquinas y equipos susceptibles de depreciación que intervienen en forma directa en una actividad productiva sin que este proceso modifique su naturaleza.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incluidas en los ítems que comprenden la suma de las categorías “410 bienes de capital (excepto el equipo de transporte)” y “521 equipo de transporte industrial”, de la Clasificación por Grandes Categorías Económicas, definidas con referencia a la CUCI, Revisado 3 de Naciones Unidas.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Carga consolidada.- </w:t>
                  </w:r>
                  <w:r w:rsidRPr="003852DD">
                    <w:rPr>
                      <w:rFonts w:ascii="Arial" w:eastAsia="Times New Roman" w:hAnsi="Arial" w:cs="Arial"/>
                      <w:sz w:val="17"/>
                      <w:szCs w:val="17"/>
                      <w:lang w:eastAsia="es-PE"/>
                    </w:rPr>
                    <w:t>Agrupamiento de mercancías pertenecientes a uno o a varios consignatarios, reunidas para ser transportadas de un puerto, aeropuerto o terminal terrestre con destino a otro puerto, aeropuerto o terminal terrestre, en contenedores o similares, siempre y cuando se encuentren amparadas por un mismo documento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Comiso.-</w:t>
                  </w:r>
                  <w:r w:rsidRPr="003852DD">
                    <w:rPr>
                      <w:rFonts w:ascii="Arial" w:eastAsia="Times New Roman" w:hAnsi="Arial" w:cs="Arial"/>
                      <w:sz w:val="17"/>
                      <w:szCs w:val="17"/>
                      <w:lang w:eastAsia="es-PE"/>
                    </w:rPr>
                    <w:t> Sanción que consiste en la privación definitiva de la propiedad de las mercancías, a favor del Estado.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Condiciones de la transacción.- </w:t>
                  </w:r>
                  <w:r w:rsidRPr="003852DD">
                    <w:rPr>
                      <w:rFonts w:ascii="Arial" w:eastAsia="Times New Roman" w:hAnsi="Arial" w:cs="Arial"/>
                      <w:sz w:val="17"/>
                      <w:szCs w:val="17"/>
                      <w:lang w:eastAsia="es-PE"/>
                    </w:rPr>
                    <w:t>Circunstancias de una transacción por la que se produce el ingreso o salida de una mercancía del país. Comprende los siguientes datos: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Identificación del importador, exportador o dueño o consignatario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Nivel comercial del importador;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Identificación del proveedor o destinatario;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Naturaleza de la transacción;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Identificación del intermediario de la transacción;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Número y fecha de factura;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INCOTERM cuando se haya pactado y en caso contrario término de entrega;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Documento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Datos solicitados dentro del rubro "Condiciones de la transacción" de los formularios de la declaración aduanera de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Consignante.-</w:t>
                  </w:r>
                  <w:r w:rsidRPr="003852DD">
                    <w:rPr>
                      <w:rFonts w:ascii="Arial" w:eastAsia="Times New Roman" w:hAnsi="Arial" w:cs="Arial"/>
                      <w:sz w:val="17"/>
                      <w:szCs w:val="17"/>
                      <w:lang w:eastAsia="es-PE"/>
                    </w:rPr>
                    <w:t> Es la persona natural o jurídica que envía mercancías a un consignatario en el país o hacia el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Consignatario.-</w:t>
                  </w:r>
                  <w:r w:rsidRPr="003852DD">
                    <w:rPr>
                      <w:rFonts w:ascii="Arial" w:eastAsia="Times New Roman" w:hAnsi="Arial" w:cs="Arial"/>
                      <w:sz w:val="17"/>
                      <w:szCs w:val="17"/>
                      <w:lang w:eastAsia="es-PE"/>
                    </w:rPr>
                    <w:t> Persona natural o jurídica a cuyo nombre se encuentra manifestada</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la mercancía o que la adquiere por endoso del documento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Control aduanero</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Conjunto de medidas adoptadas por la Administración Aduanera con el objeto de asegurar el cumplimiento de la legislación aduanera, o de cualesquiera otras disposiciones cuya aplicación o ejecución es de competencia o responsabilidad de ésta.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Declaración aduanera de mercancías</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Documento mediante el cual el declarante indica el régimen aduanero que deberá aplicarse a las mercancías, y suministra los detalles que la Administración Aduanera requiere para su aplicación.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Declarante</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Persona que suscribe y presenta una declaración aduanera de mercancías en nombre propio o en nombre de otro, de acuerdo a legislación nacional.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Depositario- </w:t>
                  </w:r>
                  <w:r w:rsidRPr="003852DD">
                    <w:rPr>
                      <w:rFonts w:ascii="Arial" w:eastAsia="Times New Roman" w:hAnsi="Arial" w:cs="Arial"/>
                      <w:sz w:val="17"/>
                      <w:szCs w:val="17"/>
                      <w:lang w:eastAsia="es-PE"/>
                    </w:rPr>
                    <w:t>La persona jurídica autorizada por la Administración Aduanera para operar un almacén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Depósito aduanero.- </w:t>
                  </w:r>
                  <w:r w:rsidRPr="003852DD">
                    <w:rPr>
                      <w:rFonts w:ascii="Arial" w:eastAsia="Times New Roman" w:hAnsi="Arial" w:cs="Arial"/>
                      <w:sz w:val="17"/>
                      <w:szCs w:val="17"/>
                      <w:lang w:eastAsia="es-PE"/>
                    </w:rPr>
                    <w:t>Local donde se ingresan y almacenan mercancías solicitadas al régimen de depósito aduanero. Pueden ser privados o públicos.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Depósitos francos.-</w:t>
                  </w:r>
                  <w:r w:rsidRPr="003852DD">
                    <w:rPr>
                      <w:rFonts w:ascii="Arial" w:eastAsia="Times New Roman" w:hAnsi="Arial" w:cs="Arial"/>
                      <w:sz w:val="17"/>
                      <w:szCs w:val="17"/>
                      <w:lang w:eastAsia="es-PE"/>
                    </w:rPr>
                    <w:t> Locales cerrados, señalados dentro del territorio nacional y autorizados por el Estado, en los cuales para la aplicación de derechos aduaneros, impuestos a la importación para el consumo y recargos, se considera que las mercancías no se encuentran en el territorio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Depósito temporal.- </w:t>
                  </w:r>
                  <w:r w:rsidRPr="003852DD">
                    <w:rPr>
                      <w:rFonts w:ascii="Arial" w:eastAsia="Times New Roman" w:hAnsi="Arial" w:cs="Arial"/>
                      <w:sz w:val="17"/>
                      <w:szCs w:val="17"/>
                      <w:lang w:eastAsia="es-PE"/>
                    </w:rPr>
                    <w:t>Local donde se ingresan y almacenan temporalmente mercancías pendientes de la autorización de levante por la autoridad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Depósito temporal postal.-</w:t>
                  </w:r>
                  <w:r w:rsidRPr="003852DD">
                    <w:rPr>
                      <w:rFonts w:ascii="Arial" w:eastAsia="Times New Roman" w:hAnsi="Arial" w:cs="Arial"/>
                      <w:sz w:val="17"/>
                      <w:szCs w:val="17"/>
                      <w:lang w:eastAsia="es-PE"/>
                    </w:rPr>
                    <w:t> Local destinado para el almacenamiento, clasificación y despacho de los envíos postales.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Derechos arancelarios o de aduana</w:t>
                  </w:r>
                  <w:r w:rsidRPr="003852DD">
                    <w:rPr>
                      <w:rFonts w:ascii="Arial" w:eastAsia="Times New Roman" w:hAnsi="Arial" w:cs="Arial"/>
                      <w:sz w:val="17"/>
                      <w:szCs w:val="17"/>
                      <w:lang w:eastAsia="es-PE"/>
                    </w:rPr>
                    <w:t>.- Impuestos establecidos en el Arancel de Aduanas a las mercancías que entren al territorio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Despachador de aduana.- </w:t>
                  </w:r>
                  <w:r w:rsidRPr="003852DD">
                    <w:rPr>
                      <w:rFonts w:ascii="Arial" w:eastAsia="Times New Roman" w:hAnsi="Arial" w:cs="Arial"/>
                      <w:sz w:val="17"/>
                      <w:szCs w:val="17"/>
                      <w:lang w:eastAsia="es-PE"/>
                    </w:rPr>
                    <w:t>Persona facultada para efectuar el despacho aduanero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Despacho aduanero</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Cumplimiento del conjunto de formalidades aduaneras necesarias para que las mercancías sean sometidas a un régimen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Destinación aduanera.-</w:t>
                  </w:r>
                  <w:r w:rsidRPr="003852DD">
                    <w:rPr>
                      <w:rFonts w:ascii="Arial" w:eastAsia="Times New Roman" w:hAnsi="Arial" w:cs="Arial"/>
                      <w:sz w:val="17"/>
                      <w:szCs w:val="17"/>
                      <w:lang w:eastAsia="es-PE"/>
                    </w:rPr>
                    <w:t> Manifestación de voluntad del declarante expresada mediante la declaración aduanera de mercancías, con la cual se indica el régimen aduanero al que debe ser sometida la mercancía que se encuentra bajo la potestad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Documento de envíos postales</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Documento que contiene información relacionada al medio o unidad de transporte, fecha de llegada y recepción, número de bultos, peso e identificación genérica de los envíos postales.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Documento electrónico.-</w:t>
                  </w:r>
                  <w:r w:rsidRPr="003852DD">
                    <w:rPr>
                      <w:rFonts w:ascii="Arial" w:eastAsia="Times New Roman" w:hAnsi="Arial" w:cs="Arial"/>
                      <w:sz w:val="17"/>
                      <w:szCs w:val="17"/>
                      <w:lang w:eastAsia="es-PE"/>
                    </w:rPr>
                    <w:t> Conjunto de datos estructurados basados en impulsos electromagnéticos de códigos binarios, elaborados, generados, transmitidos, comunicados y archivados a través de medios electrónicos.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Elaboración</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Proceso por el cual las mercancías se incorporan en la fabricación de una nueva mercancía.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Ensamblaje o montaje</w:t>
                  </w:r>
                  <w:r w:rsidRPr="003852DD">
                    <w:rPr>
                      <w:rFonts w:ascii="Arial" w:eastAsia="Times New Roman" w:hAnsi="Arial" w:cs="Arial"/>
                      <w:sz w:val="17"/>
                      <w:szCs w:val="17"/>
                      <w:lang w:eastAsia="es-PE"/>
                    </w:rPr>
                    <w:t>.- Unión, acoplamiento o empalme de dos o más piezas.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Envíos de entrega rápida.-</w:t>
                  </w:r>
                  <w:r w:rsidRPr="003852DD">
                    <w:rPr>
                      <w:rFonts w:ascii="Arial" w:eastAsia="Times New Roman" w:hAnsi="Arial" w:cs="Arial"/>
                      <w:sz w:val="17"/>
                      <w:szCs w:val="17"/>
                      <w:lang w:eastAsia="es-PE"/>
                    </w:rPr>
                    <w:t> Documentos, materiales impresos, paquetes u otras mercancías, sin límite de valor o peso, que requieren de traslado urgente y disposición inmediata por parte del destinatario, transportados al amparo de una guía de envíos de entrega rápida.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Factura original.- </w:t>
                  </w:r>
                  <w:r w:rsidRPr="003852DD">
                    <w:rPr>
                      <w:rFonts w:ascii="Arial" w:eastAsia="Times New Roman" w:hAnsi="Arial" w:cs="Arial"/>
                      <w:sz w:val="17"/>
                      <w:szCs w:val="17"/>
                      <w:lang w:eastAsia="es-PE"/>
                    </w:rPr>
                    <w:t>Se entiende como facturas originales las emitidas por el proveedor, que acreditan los términos de la transacción comercial, de acuerdo a los usos y costumbres del comercio. Dicho documento podrá ser transmitido, emitido, impreso o recibido por cualquier medio, físico o electrónico.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Formalidades aduaneras</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Todas las acciones que deben ser llevadas a cabo por las personas interesadas y por la Administración Aduanera a los efectos de cumplir con la legislación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Franquicia.- </w:t>
                  </w:r>
                  <w:r w:rsidRPr="003852DD">
                    <w:rPr>
                      <w:rFonts w:ascii="Arial" w:eastAsia="Times New Roman" w:hAnsi="Arial" w:cs="Arial"/>
                      <w:sz w:val="17"/>
                      <w:szCs w:val="17"/>
                      <w:lang w:eastAsia="es-PE"/>
                    </w:rPr>
                    <w:t>Exención total o parcial del pago de tributos, dispuesta por ley.</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Garantía</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Instrumento que asegura, a satisfacción de la Administración Aduanera, el cumplimiento de las obligaciones aduaneras y otras obligaciones cuyo cumplimiento es verificado por la autoridad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Guía de envíos de entrega rápida: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Documento que contiene el contrato entre el consignante ó consignatario y la empresa de servicio de entrega rápida, y en el que se declara la descripción, cantidad y valor del envío que la ampara, según la información proporcionada por el consignante o embarcador.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Incautación.-</w:t>
                  </w:r>
                  <w:r w:rsidRPr="003852DD">
                    <w:rPr>
                      <w:rFonts w:ascii="Arial" w:eastAsia="Times New Roman" w:hAnsi="Arial" w:cs="Arial"/>
                      <w:sz w:val="17"/>
                      <w:szCs w:val="17"/>
                      <w:lang w:eastAsia="es-PE"/>
                    </w:rPr>
                    <w:t> Medida preventiva adoptada por la Autoridad Aduanera que consiste en la toma de posesión forzosa y el traslado de la mercancía a los almacenes de la SUNAT, mientras se determina su situación legal definitiva.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Inmovilización.- </w:t>
                  </w:r>
                  <w:r w:rsidRPr="003852DD">
                    <w:rPr>
                      <w:rFonts w:ascii="Arial" w:eastAsia="Times New Roman" w:hAnsi="Arial" w:cs="Arial"/>
                      <w:sz w:val="17"/>
                      <w:szCs w:val="17"/>
                      <w:lang w:eastAsia="es-PE"/>
                    </w:rPr>
                    <w:t>Medida preventiva mediante la cual</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la Autoridad Aduanera dispone que las mercancías deban permanecer en un lugar determinado y bajo la responsabilidad de quien señale, a fin de someterlas a las acciones de control que estime necesarias.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Levante</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Acto por el cual la autoridad aduanera autoriza a los interesados a disponer de las mercancías de acuerdo con el régimen aduanero solicitado.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Manifiesto de carga</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Documento que contiene información respecto del número de bultos; del peso, identificación y descripción general de la mercancía que comprende la carga, incluida la mercancía a granel; del medio o unidad de transporte; así como del documento de identificación y nombre o razón social del dueño o consignatario.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presente definición también es aplicable al manifiesto de carga consolidado y desconsolidado.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Manifiesto de envíos de entrega rápida.-</w:t>
                  </w:r>
                  <w:r w:rsidRPr="003852DD">
                    <w:rPr>
                      <w:rFonts w:ascii="Arial" w:eastAsia="Times New Roman" w:hAnsi="Arial" w:cs="Arial"/>
                      <w:sz w:val="17"/>
                      <w:szCs w:val="17"/>
                      <w:lang w:eastAsia="es-PE"/>
                    </w:rPr>
                    <w:t> Documento que contiene la información respecto del medio de transporte, cantidad y tipo de bultos, así como la descripción de las mercancías, datos del consignatario y embarcador de envíos de entrega rápida,  según la categorización dispuesta por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Medios electrónicos.-</w:t>
                  </w:r>
                  <w:r w:rsidRPr="003852DD">
                    <w:rPr>
                      <w:rFonts w:ascii="Arial" w:eastAsia="Times New Roman" w:hAnsi="Arial" w:cs="Arial"/>
                      <w:sz w:val="17"/>
                      <w:szCs w:val="17"/>
                      <w:lang w:eastAsia="es-PE"/>
                    </w:rPr>
                    <w:t> Conjunto de bienes y elementos técnicos computacionales que en unión con las telecomunicaciones permiten la generación, procesamiento, transmisión, comunicación y archivo de datos e información.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Mercancía.- </w:t>
                  </w:r>
                  <w:r w:rsidRPr="003852DD">
                    <w:rPr>
                      <w:rFonts w:ascii="Arial" w:eastAsia="Times New Roman" w:hAnsi="Arial" w:cs="Arial"/>
                      <w:sz w:val="17"/>
                      <w:szCs w:val="17"/>
                      <w:lang w:eastAsia="es-PE"/>
                    </w:rPr>
                    <w:t>Bien susceptible de ser clasificado en la nomenclatura arancelaria y que puede ser objeto de regímenes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Mercancía equivalente.-</w:t>
                  </w:r>
                  <w:r w:rsidRPr="003852DD">
                    <w:rPr>
                      <w:rFonts w:ascii="Arial" w:eastAsia="Times New Roman" w:hAnsi="Arial" w:cs="Arial"/>
                      <w:sz w:val="17"/>
                      <w:szCs w:val="17"/>
                      <w:lang w:eastAsia="es-PE"/>
                    </w:rPr>
                    <w:t> Aquella idéntica o similar a la que fue importada y que será objeto de reposición, reparación o cambio.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Debe entenderse por mercancía idéntica a la que es igual en todos los aspectos a la importada en lo que se refiere a la calidad, marca y prestigio comercial.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Debe entenderse por mercancía similar a la que sin ser igual en todos los aspectos a la importada, presenta características próximas a ésta en cuanto a especie y calidad.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Mercancía extranjera.- </w:t>
                  </w:r>
                  <w:r w:rsidRPr="003852DD">
                    <w:rPr>
                      <w:rFonts w:ascii="Arial" w:eastAsia="Times New Roman" w:hAnsi="Arial" w:cs="Arial"/>
                      <w:sz w:val="17"/>
                      <w:szCs w:val="17"/>
                      <w:lang w:eastAsia="es-PE"/>
                    </w:rPr>
                    <w:t>Aquella que proviene del exterior y no ha sido nacionalizada</w:t>
                  </w: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así como la producida o manufacturada en el país y que ha sido nacionalizada en el extranjero.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Mercancía nacional.-</w:t>
                  </w:r>
                  <w:r w:rsidRPr="003852DD">
                    <w:rPr>
                      <w:rFonts w:ascii="Arial" w:eastAsia="Times New Roman" w:hAnsi="Arial" w:cs="Arial"/>
                      <w:sz w:val="17"/>
                      <w:szCs w:val="17"/>
                      <w:lang w:eastAsia="es-PE"/>
                    </w:rPr>
                    <w:t> La producida o manufacturada en el país con materias primas nacionales o nacionalizadas.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Muestra sin valor comercial.-</w:t>
                  </w:r>
                  <w:r w:rsidRPr="003852DD">
                    <w:rPr>
                      <w:rFonts w:ascii="Arial" w:eastAsia="Times New Roman" w:hAnsi="Arial" w:cs="Arial"/>
                      <w:sz w:val="17"/>
                      <w:szCs w:val="17"/>
                      <w:lang w:eastAsia="es-PE"/>
                    </w:rPr>
                    <w:t> Mercancía que únicamente tiene por finalidad demostrar sus características y que carece de valor comercial por sí misma.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Multa.- </w:t>
                  </w:r>
                  <w:r w:rsidRPr="003852DD">
                    <w:rPr>
                      <w:rFonts w:ascii="Arial" w:eastAsia="Times New Roman" w:hAnsi="Arial" w:cs="Arial"/>
                      <w:sz w:val="17"/>
                      <w:szCs w:val="17"/>
                      <w:lang w:eastAsia="es-PE"/>
                    </w:rPr>
                    <w:t>Sanción pecuniaria que se impone a los responsables de infracciones administrativas aduaneras.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Operador Económico Autorizado.- </w:t>
                  </w:r>
                  <w:r w:rsidRPr="003852DD">
                    <w:rPr>
                      <w:rFonts w:ascii="Arial" w:eastAsia="Times New Roman" w:hAnsi="Arial" w:cs="Arial"/>
                      <w:sz w:val="17"/>
                      <w:szCs w:val="17"/>
                      <w:lang w:eastAsia="es-PE"/>
                    </w:rPr>
                    <w:t>Operador de comercio exterior</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certificado por la SUNAT al haber cumplido con los criterios y requisitos dispuestos en el presente Decreto Legislativo, su Reglamento y aquellos establecidos en las normas pertinentes.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Producto compensador</w:t>
                  </w:r>
                  <w:r w:rsidRPr="003852DD">
                    <w:rPr>
                      <w:rFonts w:ascii="Arial" w:eastAsia="Times New Roman" w:hAnsi="Arial" w:cs="Arial"/>
                      <w:sz w:val="17"/>
                      <w:szCs w:val="17"/>
                      <w:lang w:eastAsia="es-PE"/>
                    </w:rPr>
                    <w:t>.- Aquél obtenido como resultado de la transformación, elaboración o reparación de mercancías cuya admisión bajo los regímenes de perfeccionamiento activo o pasivo haya sido autorizada.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Punto de llegada.- </w:t>
                  </w:r>
                  <w:r w:rsidRPr="003852DD">
                    <w:rPr>
                      <w:rFonts w:ascii="Arial" w:eastAsia="Times New Roman" w:hAnsi="Arial" w:cs="Arial"/>
                      <w:sz w:val="17"/>
                      <w:szCs w:val="17"/>
                      <w:lang w:eastAsia="es-PE"/>
                    </w:rPr>
                    <w:t>Aquellas áreas consideradas zona primaria en las que se realicen operaciones vinculadas al ingreso de mercancías al país.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caso de transporte aéreo, los terminales de carga del transportista regulados en las normas del sector transporte podrán ser punto de llegada siempre que sean debidamente autorizados por la Administración Aduanera como depósitos temporales.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Recargos.- </w:t>
                  </w:r>
                  <w:r w:rsidRPr="003852DD">
                    <w:rPr>
                      <w:rFonts w:ascii="Arial" w:eastAsia="Times New Roman" w:hAnsi="Arial" w:cs="Arial"/>
                      <w:sz w:val="17"/>
                      <w:szCs w:val="17"/>
                      <w:lang w:eastAsia="es-PE"/>
                    </w:rPr>
                    <w:t>Todas las obligaciones de pago diferentes a las que componen la deuda tributaria aduanera relacionadas con el ingreso y la salida de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Reconocimiento físico</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Operación que consiste en verificar lo declarado, mediante una o varias de las siguientes actuaciones: reconocer las mercancías, verificar su naturaleza, origen, estado, cantidad, calidad, valor, peso, medida, o clasificación arancelaria.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Reconocimiento previo.- </w:t>
                  </w:r>
                  <w:r w:rsidRPr="003852DD">
                    <w:rPr>
                      <w:rFonts w:ascii="Arial" w:eastAsia="Times New Roman" w:hAnsi="Arial" w:cs="Arial"/>
                      <w:sz w:val="17"/>
                      <w:szCs w:val="17"/>
                      <w:lang w:eastAsia="es-PE"/>
                    </w:rPr>
                    <w:t>Facultad del dueño, consignatario o sus comitentes de realizar la constatación y verificación de las mercancías o extraer muestras de las mismas, antes de la numeración y/o presentación de la declaración de mercancías, conforme a lo que establezca el Reglamento.</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Revisión documentaria</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Examen realizado por la autoridad aduanera de la información contenida en la declaración aduanera de mercancías y en los documentos que la sustentan.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SUNAT.- </w:t>
                  </w:r>
                  <w:r w:rsidRPr="003852DD">
                    <w:rPr>
                      <w:rFonts w:ascii="Arial" w:eastAsia="Times New Roman" w:hAnsi="Arial" w:cs="Arial"/>
                      <w:sz w:val="17"/>
                      <w:szCs w:val="17"/>
                      <w:lang w:eastAsia="es-PE"/>
                    </w:rPr>
                    <w:t>Superintendencia Nacional de Aduanas y de Administración Tributaria.</w:t>
                  </w:r>
                  <w:r w:rsidRPr="003852DD">
                    <w:rPr>
                      <w:rFonts w:ascii="Arial" w:eastAsia="Times New Roman" w:hAnsi="Arial" w:cs="Arial"/>
                      <w:sz w:val="20"/>
                      <w:szCs w:val="20"/>
                      <w:lang w:eastAsia="es-PE"/>
                    </w:rPr>
                    <w:t> </w:t>
                  </w:r>
                  <w:r w:rsidRPr="003852DD">
                    <w:rPr>
                      <w:rFonts w:ascii="Arial" w:eastAsia="Times New Roman" w:hAnsi="Arial" w:cs="Arial"/>
                      <w:b/>
                      <w:bCs/>
                      <w:sz w:val="20"/>
                      <w:szCs w:val="20"/>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Término de la descarga</w:t>
                  </w:r>
                  <w:r w:rsidRPr="003852DD">
                    <w:rPr>
                      <w:rFonts w:ascii="Arial" w:eastAsia="Times New Roman" w:hAnsi="Arial" w:cs="Arial"/>
                      <w:sz w:val="17"/>
                      <w:szCs w:val="17"/>
                      <w:lang w:eastAsia="es-PE"/>
                    </w:rPr>
                    <w:t>.- Fecha y hora en que culmina la descarga del medio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Territorio aduanero</w:t>
                  </w: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Parte del territorio nacional que incluye el espacio acuático y aéreo, dentro del cual es aplicable la legislación aduanera.  Las fronteras del territorio aduanero coinciden con las del territorio nacional.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circunscripción territorial sometida a la jurisdicción de cada Administración Aduanera se divide en zona primaria y zona secundaria.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Transportista.-</w:t>
                  </w:r>
                  <w:r w:rsidRPr="003852DD">
                    <w:rPr>
                      <w:rFonts w:ascii="Arial" w:eastAsia="Times New Roman" w:hAnsi="Arial" w:cs="Arial"/>
                      <w:sz w:val="17"/>
                      <w:szCs w:val="17"/>
                      <w:lang w:eastAsia="es-PE"/>
                    </w:rPr>
                    <w:t> Persona natural o jurídica que traslada efectivamente las mercancías o que tiene el mando del transporte o la responsabilidad de éste.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Zona de reconocimiento.-</w:t>
                  </w:r>
                  <w:r w:rsidRPr="003852DD">
                    <w:rPr>
                      <w:rFonts w:ascii="Arial" w:eastAsia="Times New Roman" w:hAnsi="Arial" w:cs="Arial"/>
                      <w:sz w:val="17"/>
                      <w:szCs w:val="17"/>
                      <w:lang w:eastAsia="es-PE"/>
                    </w:rPr>
                    <w:t> Área designada por la Administración Aduanera dentro de la zona primaria destinada al reconocimiento físico de las mercancías, de acuerdo al presente Decreto Legislativo y su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Zona franca.- </w:t>
                  </w:r>
                  <w:r w:rsidRPr="003852DD">
                    <w:rPr>
                      <w:rFonts w:ascii="Arial" w:eastAsia="Times New Roman" w:hAnsi="Arial" w:cs="Arial"/>
                      <w:sz w:val="17"/>
                      <w:szCs w:val="17"/>
                      <w:lang w:eastAsia="es-PE"/>
                    </w:rPr>
                    <w:t>Parte del territorio nacional debidamente delimitada, en la que las mercancías en ella introducidas se consideran como si no estuviesen dentro del territorio aduanero, para la aplicación de los derechos arancelarios, impuestos a la importación para el consumo y recargos a que hubiere lugar</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Zona primaria.- </w:t>
                  </w:r>
                  <w:r w:rsidRPr="003852DD">
                    <w:rPr>
                      <w:rFonts w:ascii="Arial" w:eastAsia="Times New Roman" w:hAnsi="Arial" w:cs="Arial"/>
                      <w:sz w:val="17"/>
                      <w:szCs w:val="17"/>
                      <w:lang w:eastAsia="es-PE"/>
                    </w:rPr>
                    <w:t>Parte del territorio aduanero que comprende los puertos, aeropuertos, terminales terrestres, centros de atención en frontera para las operaciones de desembarque, embarque, movilización o despacho de las mercancías y las oficinas, locales o dependencias destinadas al servicio directo de una aduana. Adicionalmente, puede comprender recintos aduaneros, espacios acuáticos o terrestres, predios o caminos habilitados o autorizados para las operaciones arriba mencionadas. Esto incluye a los almacenes y depósitos de mercancía que cumplan con los requisitos establecidos en la normatividad vigente y hayan sido autorizados por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Zona secundaria.- </w:t>
                  </w:r>
                  <w:r w:rsidRPr="003852DD">
                    <w:rPr>
                      <w:rFonts w:ascii="Arial" w:eastAsia="Times New Roman" w:hAnsi="Arial" w:cs="Arial"/>
                      <w:sz w:val="17"/>
                      <w:szCs w:val="17"/>
                      <w:lang w:eastAsia="es-PE"/>
                    </w:rPr>
                    <w:t>Parte del territorio aduanero no comprendida como zona primaria o zona franca.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 w:history="1">
                    <w:r w:rsidRPr="003852DD">
                      <w:rPr>
                        <w:rFonts w:ascii="Verdana" w:eastAsia="Times New Roman" w:hAnsi="Verdana" w:cs="Arial"/>
                        <w:i/>
                        <w:iCs/>
                        <w:sz w:val="15"/>
                        <w:szCs w:val="15"/>
                        <w:lang w:eastAsia="es-PE"/>
                      </w:rPr>
                      <w:t>De acuerdo al artículo 2 de la Ley Nº 29816 del 22.12.2011</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 w:history="1">
                    <w:r w:rsidRPr="003852DD">
                      <w:rPr>
                        <w:rFonts w:ascii="Verdana" w:eastAsia="Times New Roman" w:hAnsi="Verdana" w:cs="Arial"/>
                        <w:i/>
                        <w:iCs/>
                        <w:sz w:val="15"/>
                        <w:szCs w:val="15"/>
                        <w:u w:val="single"/>
                        <w:lang w:eastAsia="es-PE"/>
                      </w:rPr>
                      <w:t>Definición modificada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  </w:t>
                  </w:r>
                  <w:hyperlink r:id="rId7" w:history="1">
                    <w:r w:rsidRPr="003852DD">
                      <w:rPr>
                        <w:rFonts w:ascii="Verdana" w:eastAsia="Times New Roman" w:hAnsi="Verdana" w:cs="Arial"/>
                        <w:i/>
                        <w:iCs/>
                        <w:sz w:val="15"/>
                        <w:szCs w:val="15"/>
                        <w:u w:val="single"/>
                        <w:lang w:eastAsia="es-PE"/>
                      </w:rPr>
                      <w:t>Denominación sustituida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 w:history="1">
                    <w:r w:rsidRPr="003852DD">
                      <w:rPr>
                        <w:rFonts w:ascii="Verdana" w:eastAsia="Times New Roman" w:hAnsi="Verdana" w:cs="Arial"/>
                        <w:b/>
                        <w:bCs/>
                        <w:i/>
                        <w:iCs/>
                        <w:sz w:val="15"/>
                        <w:szCs w:val="15"/>
                        <w:lang w:eastAsia="es-PE"/>
                      </w:rPr>
                      <w:t>Definición modificada por Decreto Legislativo Nº 1235 del 26.9.2015</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Ámbito de aplicación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presente Decreto Legislativo rige para todas las actividades aduaneras en el Perú y es aplicable a toda persona, mercancía y medio de transporte dentro del territorio aduanero.</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 w:name="_Toc199857832"/>
                  <w:r w:rsidRPr="003852DD">
                    <w:rPr>
                      <w:rFonts w:ascii="Arial" w:eastAsia="Times New Roman" w:hAnsi="Arial" w:cs="Arial"/>
                      <w:b/>
                      <w:bCs/>
                      <w:sz w:val="17"/>
                      <w:szCs w:val="17"/>
                      <w:lang w:eastAsia="es-PE"/>
                    </w:rPr>
                    <w:t>TÍTULO II</w:t>
                  </w:r>
                  <w:bookmarkEnd w:id="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 w:name="_Toc199857833"/>
                  <w:r w:rsidRPr="003852DD">
                    <w:rPr>
                      <w:rFonts w:ascii="Arial" w:eastAsia="Times New Roman" w:hAnsi="Arial" w:cs="Arial"/>
                      <w:b/>
                      <w:bCs/>
                      <w:sz w:val="17"/>
                      <w:szCs w:val="17"/>
                      <w:lang w:eastAsia="es-PE"/>
                    </w:rPr>
                    <w:t>PRINCIPIOS GENERALES</w:t>
                  </w:r>
                  <w:bookmarkEnd w:id="5"/>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4º.- Facilitación del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servicios aduaneros son esenciales y están destinados a facilitar el comercio exterior, a contribuir al desarrollo nacional y a velar por el control aduanero y el interés fiscal.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el desarrollo y facilitación de las actividades aduaneras, la Administración Aduanera deberá expedir normas que regulen la emisión, transferencia, uso y control de documentos e información, relacionados con tales actividades, sea ésta soportada por medios documentales o electrónicos que gozan de plena validez legal.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 Cooperación e intercambio de información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el desarrollo de sus actividades la Administración Aduanera procurará el intercambio de información y/o la interoperabilidad con los sistemas de otras administraciones aduaneras o ventanillas únicas del mundo de manera electrónica o la integración de los procesos interinstitucionales, así como la cooperación con empresas privadas y entidades públicas nacionales y extranjeras.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entidades públicas que registran datos en medios electrónicos, se encuentran obligadas, salvo las excepciones previstas en la Constitución y la Ley de Transparencia y Acceso a la Información Pública, a poner a disposición de la Administración Aduanera dicha información de manera electrónica.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deberá disponer medidas para que el intercambio de datos y documentos que sean necesarios entre la autoridad aduanera y los operadores de comercio exterior se realicen por medios electrónicos.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6º.- Participación de agentes económicos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Estado promueve la participación de los agentes económicos en la prestación de los servicios aduaneros, mediante la delegación de funciones al sector privado.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Por Decreto Supremo refrendado por el Titular de Economía y Finanzas, previa coordinación con la Administración Aduanera, se dictarán las normas necesarias para que, progresivamente se permita a través de delegación de funciones, la participación del sector privado en la prestación de los diversos servicios aduaneros en toda la República bajo la permanente supervisión de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7º.- Gestión de la calidad y uso de estándares internacionales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prestación de los servicios aduaneros deberá tender a alcanzar los niveles establecidos en las normas internacionales sobre sistemas de gestión de la calidad, con énfasis en los procesos, y a aplicar estándares internacionales elaborados por organismos internacionales vinculados al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8º.- Buena fe y presunción de veracidad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principios de buena fe y de presunción de veracidad son base para todo trámite y procedimiento administrativo aduanero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9º.- Publicidad</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Todo documento emitido por la SUNAT, cualquiera sea su denominación que constituya una norma exigible a los operadores de comercio exterior debe cumplir con el requisito de publicidad.</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Las resoluciones que determinan la clasificación arancelaria y las resoluciones anticipadas se publican en el portal de la SUNAT.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En la medida de lo posible, la SUNAT publicará por adelantado cualesquiera regulaciones de aplicación general que rijan asuntos aduaneros que proponga adoptar, y brindara a las personas interesadas la oportunidad de hacer comentarios previamente a su adopción.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 w:name="_Toc199857834"/>
                  <w:r w:rsidRPr="003852DD">
                    <w:rPr>
                      <w:rFonts w:ascii="Arial" w:eastAsia="Times New Roman" w:hAnsi="Arial" w:cs="Arial"/>
                      <w:b/>
                      <w:bCs/>
                      <w:sz w:val="17"/>
                      <w:szCs w:val="17"/>
                      <w:lang w:eastAsia="es-PE"/>
                    </w:rPr>
                    <w:t>SECCION  SEGUNDA</w:t>
                  </w:r>
                  <w:bookmarkEnd w:id="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 w:name="_Toc199857835"/>
                  <w:r w:rsidRPr="003852DD">
                    <w:rPr>
                      <w:rFonts w:ascii="Arial" w:eastAsia="Times New Roman" w:hAnsi="Arial" w:cs="Arial"/>
                      <w:b/>
                      <w:bCs/>
                      <w:sz w:val="17"/>
                      <w:szCs w:val="17"/>
                      <w:lang w:eastAsia="es-PE"/>
                    </w:rPr>
                    <w:t>SUJETOS DE LA OBLIGACIÓN ADUANERA</w:t>
                  </w:r>
                  <w:bookmarkEnd w:id="7"/>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 w:name="_Toc199857836"/>
                  <w:r w:rsidRPr="003852DD">
                    <w:rPr>
                      <w:rFonts w:ascii="Arial" w:eastAsia="Times New Roman" w:hAnsi="Arial" w:cs="Arial"/>
                      <w:b/>
                      <w:bCs/>
                      <w:sz w:val="17"/>
                      <w:szCs w:val="17"/>
                      <w:lang w:eastAsia="es-PE"/>
                    </w:rPr>
                    <w:t>TÍTULO I</w:t>
                  </w:r>
                  <w:bookmarkEnd w:id="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 w:name="_Toc199857837"/>
                  <w:r w:rsidRPr="003852DD">
                    <w:rPr>
                      <w:rFonts w:ascii="Arial" w:eastAsia="Times New Roman" w:hAnsi="Arial" w:cs="Arial"/>
                      <w:b/>
                      <w:bCs/>
                      <w:sz w:val="17"/>
                      <w:szCs w:val="17"/>
                      <w:lang w:eastAsia="es-PE"/>
                    </w:rPr>
                    <w:t>SERVICIO ADUANERO NACIONAL</w:t>
                  </w:r>
                  <w:bookmarkEnd w:id="9"/>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Artículo 10º.-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se encarga de la administración, recaudación, control y fiscalización aduanera del tráfico internacional de mercancías, medios de transporte y personas, dentro del territorio aduanero.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11.- Condiciones mínimas del servicio</w:t>
                  </w:r>
                </w:p>
                <w:p w:rsidR="003852DD" w:rsidRPr="003852DD" w:rsidRDefault="003852DD" w:rsidP="003852DD">
                  <w:pPr>
                    <w:spacing w:after="0" w:line="165" w:lineRule="atLeast"/>
                    <w:ind w:right="224"/>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Ministerio de Transportes y Comunicaciones garantizará que:</w:t>
                  </w:r>
                </w:p>
                <w:p w:rsidR="003852DD" w:rsidRPr="003852DD" w:rsidRDefault="003852DD" w:rsidP="003852DD">
                  <w:pPr>
                    <w:spacing w:after="0" w:line="165" w:lineRule="atLeast"/>
                    <w:ind w:right="224"/>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Los puertos, aeropuertos o terminales terrestres internacionales cuenten con: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1.- Instalaciones adecuadas para el desempeño apropiado de las funciones de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2.- Patio de contenedores o de carga y zonas de reconocimiento físico y de desconsolidación de mercancías, proporcionales al movimiento de sus operaciones;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3.- Zonas de control no intrusivo conforme a los requerimientos y condiciones establecidos por la Administración Aduanera, en coordinación con el Sector Transportes y Comunicaciones.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Las empresas que brindan servicio de transporte terrestre nacional que trasladen mercancías entre lugares considerados o habilitados como zona primaria, cuenten con sistema de control y monitoreo inalámbrico que transmita información en forma permanente de acuerdo a lo dispuesto por el citado ministerio.</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9"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12º.-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Interpretación y emisión de pronunciamientos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está facultada para interpretar y emitir pronunciamiento técnico-tributario sobre los alcances de las disposiciones legales en materia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13º.- Consultas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mantendrá puntos de contacto, que pueden ser incluso electrónicos o virtuales, para la atención de consultas formuladas por los operadores de comercio exterior sobre materia aduanera y publicará por Internet el procedimiento para la atención de las consultas.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14º.- Medios de identificación de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establecerá los medios físicos o electrónicos mediante los cuales se identificará a los representantes legales y auxiliares de los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10"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 w:name="_Toc199857838"/>
                  <w:r w:rsidRPr="003852DD">
                    <w:rPr>
                      <w:rFonts w:ascii="Arial" w:eastAsia="Times New Roman" w:hAnsi="Arial" w:cs="Arial"/>
                      <w:b/>
                      <w:bCs/>
                      <w:sz w:val="17"/>
                      <w:szCs w:val="17"/>
                      <w:lang w:eastAsia="es-PE"/>
                    </w:rPr>
                    <w:t>TÍTULO II</w:t>
                  </w:r>
                  <w:bookmarkEnd w:id="1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 w:name="_Toc199857839"/>
                  <w:r w:rsidRPr="003852DD">
                    <w:rPr>
                      <w:rFonts w:ascii="Arial" w:eastAsia="Times New Roman" w:hAnsi="Arial" w:cs="Arial"/>
                      <w:b/>
                      <w:bCs/>
                      <w:sz w:val="17"/>
                      <w:szCs w:val="17"/>
                      <w:lang w:eastAsia="es-PE"/>
                    </w:rPr>
                    <w:t>OPERADORES DEL COMERCIO EXTERIOR Y</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ADMINISTRADORES O CONCESIONARIOS DE</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LOS PUERTOS, AEROPUERTOS O TERMINALES</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TERRESTRES</w:t>
                  </w:r>
                  <w:bookmarkEnd w:id="11"/>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1" w:history="1">
                    <w:r w:rsidRPr="003852DD">
                      <w:rPr>
                        <w:rFonts w:ascii="Verdana" w:eastAsia="Times New Roman" w:hAnsi="Verdana" w:cs="Arial"/>
                        <w:b/>
                        <w:bCs/>
                        <w:i/>
                        <w:iCs/>
                        <w:sz w:val="15"/>
                        <w:szCs w:val="15"/>
                        <w:lang w:eastAsia="es-PE"/>
                      </w:rPr>
                      <w:t>Denominación modificada por Decreto Legislativo Nº 1235 del 26.9.2015</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15º.-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operadores de comercio exterior los despachadores de aduana, transportistas o sus representantes, agentes de carga internacional, almacenes aduaneros, empresas del servicio postal, empresas de servicio de entrega rápida, almacenes libres (Duty Free), beneficiarios de material de uso aeronáutico, dueños, consignatarios y en general cualquier persona natural o jurídica interviniente o beneficiaria, por sí o por otro, en los regímenes aduaneros previstos en el presente Decreto Legislativo sin excepción alguna.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 Obligaciones generales de los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y cumplir los requisitos y condiciones vigentes para operar;</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Conservar la documentación y los registros que establezca la Administración Aduanera, durante cinco (5) años;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Comunicar a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c.1) La revocación del representante legal registrado ante la Administración Aduanera, dentro del plazo de cinco (5) días contado a partir del día siguiente de tomado el acuerdo;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c.2) La conclusión de la vinculación contractual del auxiliar registrado ante la Administración Aduanera, dentro del plazo de cinco (5) días contado a partir del día siguiente de ocurrido el hecho;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 xml:space="preserve">Implementar las medidas de seguridad dispuestas por la autoridad aduanera; así como cautelar y mantener la integridad de estas, o de las que hubieran sido implementadas por la Administración Aduanera, por otro operador de comercio exterior o por los administradores o concesionarios de los </w:t>
                  </w:r>
                  <w:r w:rsidRPr="003852DD">
                    <w:rPr>
                      <w:rFonts w:ascii="Arial" w:eastAsia="Times New Roman" w:hAnsi="Arial" w:cs="Arial"/>
                      <w:sz w:val="17"/>
                      <w:szCs w:val="17"/>
                      <w:lang w:eastAsia="es-PE"/>
                    </w:rPr>
                    <w:lastRenderedPageBreak/>
                    <w:t>puertos, aeropuertos o terminales terrestres internacionales, por disposición de la autoridad aduanera, según corresponda;</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Facilitar a la autoridad aduanera las labores de reconocimiento, inspección o fiscalización, debiendo prestar los elementos logísticos necesarios para esos fines;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Proporcionar, exhibir o entregar la información o documentación requerida, dentro del plazo establecido legalmente u otorgado por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Comparecer ante la autoridad aduanera cuando sean requeridos;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Llevar los libros, registros y/o documentos aduaneros exigidos cumpliendo con las formalidades establecidas;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Permitir el acceso a sus sistemas de control y seguimiento para las acciones de control aduanero, de acuerdo a lo que establezca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j)      Someter las mercancías a control no intrusivo a su ingreso, traslado o salida del territorio nacional;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k) </w:t>
                  </w:r>
                  <w:r w:rsidRPr="003852DD">
                    <w:rPr>
                      <w:rFonts w:ascii="Calibri" w:eastAsia="Times New Roman" w:hAnsi="Calibri" w:cs="Arial"/>
                      <w:lang w:eastAsia="es-PE"/>
                    </w:rPr>
                    <w:t> </w:t>
                  </w:r>
                  <w:r w:rsidRPr="003852DD">
                    <w:rPr>
                      <w:rFonts w:ascii="Arial" w:eastAsia="Times New Roman" w:hAnsi="Arial" w:cs="Arial"/>
                      <w:sz w:val="17"/>
                      <w:szCs w:val="17"/>
                      <w:lang w:eastAsia="es-PE"/>
                    </w:rPr>
                    <w:t>Trasladar mercancías entre lugares considerados o habilitados como zona primaria, utilizando vehículos que cuenten con un sistema de control y monitoreo inalámbrico que transmita la información del vehículo en forma permanente, y poner dicha información a disposición de la Administración Aduanera, conforme a lo que esta establezca;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l)</w:t>
                  </w:r>
                  <w:r w:rsidRPr="003852DD">
                    <w:rPr>
                      <w:rFonts w:ascii="Times New Roman" w:eastAsia="Times New Roman" w:hAnsi="Times New Roman" w:cs="Times New Roman"/>
                      <w:b/>
                      <w:bCs/>
                      <w:sz w:val="14"/>
                      <w:szCs w:val="14"/>
                      <w:lang w:eastAsia="es-PE"/>
                    </w:rPr>
                    <w:t>        </w:t>
                  </w:r>
                  <w:r w:rsidRPr="003852DD">
                    <w:rPr>
                      <w:rFonts w:ascii="Arial" w:eastAsia="Times New Roman" w:hAnsi="Arial" w:cs="Arial"/>
                      <w:sz w:val="17"/>
                      <w:szCs w:val="17"/>
                      <w:lang w:eastAsia="es-PE"/>
                    </w:rPr>
                    <w:t>Otras que se establezcan en el Reglamento. </w:t>
                  </w:r>
                  <w:r w:rsidRPr="003852DD">
                    <w:rPr>
                      <w:rFonts w:ascii="Arial" w:eastAsia="Times New Roman" w:hAnsi="Arial" w:cs="Arial"/>
                      <w:b/>
                      <w:bCs/>
                      <w:sz w:val="17"/>
                      <w:szCs w:val="17"/>
                      <w:lang w:eastAsia="es-PE"/>
                    </w:rPr>
                    <w:t> (**)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12"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3" w:history="1">
                    <w:r w:rsidRPr="003852DD">
                      <w:rPr>
                        <w:rFonts w:ascii="Verdana" w:eastAsia="Times New Roman" w:hAnsi="Verdana" w:cs="Arial"/>
                        <w:b/>
                        <w:bCs/>
                        <w:i/>
                        <w:iCs/>
                        <w:sz w:val="15"/>
                        <w:szCs w:val="15"/>
                        <w:lang w:eastAsia="es-PE"/>
                      </w:rPr>
                      <w:t>Incisos modificados e incorporado por Decreto Legislativo Nº 1235 del 26.9.2015</w:t>
                    </w:r>
                  </w:hyperlink>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 w:name="_Toc199857840"/>
                  <w:r w:rsidRPr="003852DD">
                    <w:rPr>
                      <w:rFonts w:ascii="Arial" w:eastAsia="Times New Roman" w:hAnsi="Arial" w:cs="Arial"/>
                      <w:b/>
                      <w:bCs/>
                      <w:sz w:val="17"/>
                      <w:szCs w:val="17"/>
                      <w:lang w:eastAsia="es-PE"/>
                    </w:rPr>
                    <w:t>CAPÍTULO  I</w:t>
                  </w:r>
                  <w:bookmarkEnd w:id="1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 w:name="_Toc199857841"/>
                  <w:r w:rsidRPr="003852DD">
                    <w:rPr>
                      <w:rFonts w:ascii="Arial" w:eastAsia="Times New Roman" w:hAnsi="Arial" w:cs="Arial"/>
                      <w:b/>
                      <w:bCs/>
                      <w:sz w:val="17"/>
                      <w:szCs w:val="17"/>
                      <w:lang w:eastAsia="es-PE"/>
                    </w:rPr>
                    <w:t>De los despachadores de aduana</w:t>
                  </w:r>
                  <w:bookmarkEnd w:id="13"/>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17º.- Despachadores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despachadores de aduana los siguientes: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dueños, consignatarios o consignantes;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despachadores oficiales;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agentes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18º.- Responsabilidad general de los despachadores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personas naturales o jurídicas autorizadas como despachadores de aduana o entidades públicas que efectúen despachos aduaneros responden patrimonialmente frente al fisco por los actos u omisiones en que incurra su representante legal, despachador oficial o auxiliares de despacho registrados ante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19º.- Obligaciones generales de los despachadores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despachadores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Desempeñar personal y habitualmente las funciones propias de su cargo, sin perjuicio de la facultad de hacerse representar por su apoderado debidamente acreditado;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Verificar los datos de identificación del dueño o consignatario o consignante de la mercancía o de su representante, que va a ser despachada, conforme a lo que establece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Destinar la mercancía al régimen, tipo de despacho o modalidad del régimen que corresponda;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Destinar la mercancía  con los documentos exigibles según el régimen aduanero, de acuerdo con la normatividad vigente;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No destinar mercancía de importación prohibida;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Destinar la mercancía restringida</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con la documentación exigida por las normas específicas para cada mercancía, así como comprobar la expedición del documento definitivo, cuando se hubiere efectuado el trámite con documento provisional, comunicando a la autoridad aduanera su emisión o denegatoria de su expedición en la forma y plazo establecidos por el Reglamento; exceptuándose su presentación inicial en aquellos casos que por normatividad especial la referida documentación se obtenga luego de numerada la declaración;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el titular, el representante legal, los socios o gerentes de la empresa no hayan sido condenados con sentencia firme por delitos dolosos;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que se establezcan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 w:name="_Toc199857842"/>
                  <w:r w:rsidRPr="003852DD">
                    <w:rPr>
                      <w:rFonts w:ascii="Arial" w:eastAsia="Times New Roman" w:hAnsi="Arial" w:cs="Arial"/>
                      <w:b/>
                      <w:bCs/>
                      <w:sz w:val="17"/>
                      <w:szCs w:val="17"/>
                      <w:lang w:eastAsia="es-PE"/>
                    </w:rPr>
                    <w:t>Subcapítulo  I</w:t>
                  </w:r>
                  <w:bookmarkEnd w:id="1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5" w:name="_Toc199857843"/>
                  <w:r w:rsidRPr="003852DD">
                    <w:rPr>
                      <w:rFonts w:ascii="Arial" w:eastAsia="Times New Roman" w:hAnsi="Arial" w:cs="Arial"/>
                      <w:b/>
                      <w:bCs/>
                      <w:sz w:val="17"/>
                      <w:szCs w:val="17"/>
                      <w:lang w:eastAsia="es-PE"/>
                    </w:rPr>
                    <w:t>De los dueños, consignatarios o consignantes</w:t>
                  </w:r>
                  <w:bookmarkEnd w:id="15"/>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20º.- Dueños, consignatarios o consignantes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dueños, consignatarios o consignantes, autorizados para operar como despachadores de aduana de sus mercancías deben constituir previamente garantía a satisfacción de la SUNAT, en respaldo del cumplimiento de sus obligaciones aduaneras, de acuerdo a la modalidad establecida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Los dueños, consignatarios o consignantes no requieren de autorización de la Administración Aduanera para efectuar directamente el despacho de sus mercancías cuando el valor FOB declarado no exceda el monto señalado en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21º.- Obligaciones específicas de los dueños, consignatarios o consignantes: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dueños, consignatarios o consignadores: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Constituir, reponer, renovar o adecuar garantía satisfacción de la SUNAT, en respaldo del cumplimiento de sus obligaciones, cuyo monto y características deben cumplir con lo establecido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Comunicar a la Administración Aduanera la denegatoria de la solicitud de autorización del sector competente respecto de las mercancías restringidas;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que se establezcan en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6" w:name="_Toc199857844"/>
                  <w:r w:rsidRPr="003852DD">
                    <w:rPr>
                      <w:rFonts w:ascii="Arial" w:eastAsia="Times New Roman" w:hAnsi="Arial" w:cs="Arial"/>
                      <w:b/>
                      <w:bCs/>
                      <w:sz w:val="17"/>
                      <w:szCs w:val="17"/>
                      <w:lang w:eastAsia="es-PE"/>
                    </w:rPr>
                    <w:t>Subcapítulo  II</w:t>
                  </w:r>
                  <w:bookmarkEnd w:id="1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7" w:name="_Toc199857845"/>
                  <w:r w:rsidRPr="003852DD">
                    <w:rPr>
                      <w:rFonts w:ascii="Arial" w:eastAsia="Times New Roman" w:hAnsi="Arial" w:cs="Arial"/>
                      <w:b/>
                      <w:bCs/>
                      <w:sz w:val="17"/>
                      <w:szCs w:val="17"/>
                      <w:lang w:eastAsia="es-PE"/>
                    </w:rPr>
                    <w:t>De los despachadores oficiales</w:t>
                  </w:r>
                  <w:bookmarkEnd w:id="17"/>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22º.- Despachadores oficiales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despachadores oficiales son las personas que ejercen la representación legal, para efectuar el despacho de las mercancías consignadas o que consignen los organismos del sector público al que pertenecen.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8" w:name="_Toc199857846"/>
                  <w:r w:rsidRPr="003852DD">
                    <w:rPr>
                      <w:rFonts w:ascii="Arial" w:eastAsia="Times New Roman" w:hAnsi="Arial" w:cs="Arial"/>
                      <w:b/>
                      <w:bCs/>
                      <w:sz w:val="17"/>
                      <w:szCs w:val="17"/>
                      <w:lang w:eastAsia="es-PE"/>
                    </w:rPr>
                    <w:t>Subcapítulo  III</w:t>
                  </w:r>
                  <w:bookmarkEnd w:id="1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9" w:name="_Toc199857847"/>
                  <w:r w:rsidRPr="003852DD">
                    <w:rPr>
                      <w:rFonts w:ascii="Arial" w:eastAsia="Times New Roman" w:hAnsi="Arial" w:cs="Arial"/>
                      <w:b/>
                      <w:bCs/>
                      <w:sz w:val="17"/>
                      <w:szCs w:val="17"/>
                      <w:lang w:eastAsia="es-PE"/>
                    </w:rPr>
                    <w:t>De los agentes de aduana</w:t>
                  </w:r>
                  <w:bookmarkEnd w:id="19"/>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23º.- Agentes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agentes de aduana son personas naturales o jurídicas autorizadas por la Administración Aduanera para prestar servicios a terceros, en toda clase de trámites aduaneros, en las condiciones y con los requisitos que establezcan este Decreto Legislativo y su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24º.- Mandato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Acto por el cual el dueño, consignatario o consignante encomienda el despacho aduanero de sus mercancías a un agente de aduana, que lo acepta por cuenta y riesgo de aquellos, es un mandato con representación que se regula por este Decreto Legislativo y su Reglamento y en lo no previsto en éstos por el Código Civil.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mando se constituye mediante: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 el endose del documento de transporte u otro documento que haga sus veces.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 poder especial otorgado en instrumento privado ante notario público; 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 los medios electrónicos que establezca la Administración Aduanera.</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14"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25º.- Obligaciones específicas de los agentes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agentes de aduana, como auxiliar de la función pública: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Conservar durante cinco (5) años, computados a partir del 1º de enero del año siguiente de la fecha de numeración de la declaración, toda la documentación original de los despachos en que haya intervenido.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La Administración Aduanera podrá disponer que el archivo de la documentación se realice en medios distintos al documental y que determinados documentos se conserven en copia.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Asimismo, la Administración Aduanera podrá requerir al agente de aduana la entrega de todo o parte de la documentación que conserva, antes del plazo señalado, en cuyo caso asume la obligación de conservarla.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Transcurrido el plazo antes mencionado, la documentación podrá ser destruida, salvo en los supuestos que se establezcan en el reglamento, en cuyo caso deberá ser entregada a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Si se produce la cancelación o revocación de su autorización, el agente de aduana deberá entregar a la Administración Aduanera toda la documentación que se encuentre dentro del plazo de conservación antes establecido; quedando supeditada la devolución de la garantía a la conformidad de la entrega.</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podrá dictar las medidas necesarias para el cumplimiento de lo dispuesto en el presente literal.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Expedir copia autenticada de los documentos originales que conserva en su archivo;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Constituir, reponer, renovar o adecuar la garantía a satisfacción de la SUNAT, en garantía del cumplimiento de sus obligaciones, cuyo monto y demás características deben cumplir con lo establecido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Solicitar a la Administración Aduanera la autorización de cambio de domicilio o de local anexo, con anterioridad a su realización, lugar que deberá cumplir con los requisitos de infraestructura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que se establezcan en el Reglamento.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15"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6" w:history="1">
                    <w:r w:rsidRPr="003852DD">
                      <w:rPr>
                        <w:rFonts w:ascii="Verdana" w:eastAsia="Times New Roman" w:hAnsi="Verdana" w:cs="Arial"/>
                        <w:i/>
                        <w:iCs/>
                        <w:sz w:val="15"/>
                        <w:szCs w:val="15"/>
                        <w:u w:val="single"/>
                        <w:lang w:eastAsia="es-PE"/>
                      </w:rPr>
                      <w:t>Numeral sustituido Ley Nº 30230 publicada el 12.07.2014</w:t>
                    </w:r>
                  </w:hyperlink>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0" w:name="_Toc199857848"/>
                  <w:r w:rsidRPr="003852DD">
                    <w:rPr>
                      <w:rFonts w:ascii="Arial" w:eastAsia="Times New Roman" w:hAnsi="Arial" w:cs="Arial"/>
                      <w:b/>
                      <w:bCs/>
                      <w:sz w:val="17"/>
                      <w:szCs w:val="17"/>
                      <w:lang w:eastAsia="es-PE"/>
                    </w:rPr>
                    <w:t>CAPÍTULO II</w:t>
                  </w:r>
                  <w:bookmarkEnd w:id="2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1" w:name="_Toc199857849"/>
                  <w:r w:rsidRPr="003852DD">
                    <w:rPr>
                      <w:rFonts w:ascii="Arial" w:eastAsia="Times New Roman" w:hAnsi="Arial" w:cs="Arial"/>
                      <w:b/>
                      <w:bCs/>
                      <w:sz w:val="17"/>
                      <w:szCs w:val="17"/>
                      <w:lang w:eastAsia="es-PE"/>
                    </w:rPr>
                    <w:t>De los transportistas o sus representantes y</w:t>
                  </w:r>
                  <w:bookmarkEnd w:id="2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2" w:name="_Toc199857850"/>
                  <w:r w:rsidRPr="003852DD">
                    <w:rPr>
                      <w:rFonts w:ascii="Arial" w:eastAsia="Times New Roman" w:hAnsi="Arial" w:cs="Arial"/>
                      <w:b/>
                      <w:bCs/>
                      <w:sz w:val="17"/>
                      <w:szCs w:val="17"/>
                      <w:lang w:eastAsia="es-PE"/>
                    </w:rPr>
                    <w:t>los agentes de carga internacional</w:t>
                  </w:r>
                  <w:bookmarkEnd w:id="22"/>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26º.- Transportistas o sus representantes y agentes de carga internacional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transportistas o sus representantes y los agentes de carga internacional que cuenten con la autorización expedida por el Ministerio de Transportes y Comunicaciones, deben solicitar autorización para operar ante la Administración Aduanera cumpliendo los requisitos establecidos en el Reglamento.</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27.- Obligaciones</w:t>
                  </w:r>
                  <w:r w:rsidRPr="003852DD">
                    <w:rPr>
                      <w:rFonts w:ascii="Arial" w:eastAsia="Times New Roman" w:hAnsi="Arial" w:cs="Arial"/>
                      <w:b/>
                      <w:bCs/>
                      <w:sz w:val="20"/>
                      <w:szCs w:val="20"/>
                      <w:lang w:eastAsia="es-PE"/>
                    </w:rPr>
                    <w:t> </w:t>
                  </w:r>
                  <w:r w:rsidRPr="003852DD">
                    <w:rPr>
                      <w:rFonts w:ascii="Arial" w:eastAsia="Times New Roman" w:hAnsi="Arial" w:cs="Arial"/>
                      <w:b/>
                      <w:bCs/>
                      <w:sz w:val="17"/>
                      <w:szCs w:val="17"/>
                      <w:lang w:eastAsia="es-PE"/>
                    </w:rPr>
                    <w:t>específicas de los transportistas o sus representantes en el país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transportistas o sus representantes en el país: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Entregar al dueño, al consignatario o al responsable del almacén aduanero, cuando corresponda, las mercancías descargadas, conforme a lo establecido en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Transmitir o entregar a la Administración Aduanera la información del manifiesto de carga, de los otros documentos y de los actos relacionados con el ingreso y salida de las mercancías, según corresponda, conforme a lo establecido en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Rectificar e incorporar documentos al manifiesto de carga, conforme a lo establecido en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 Entregar a los viajeros antes de la llegada del medio de transporte la declaración jurada de equipaje, cuyo formato es aprobado por la Administración Aduanera para ser llenado por los viajeros quienes luego someterán su equipaje a control aduanero;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 Otras que se establezcan en el Reglamento.</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7"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28º.- Otras Obligaciones de los transportistas o sus representantes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los regímenes de tránsito aduanero o transbordo, cuando el transportista o su representante trámite una declaración aduanera, debe cumplir con los plazos establecidos por la Autoridad Aduanera para dichos regímenes, siendo aplicables las infracciones que correspondan previstas para el despachador de aduanas en 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29.- Obligaciones específicas de los agentes de carga internacional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agentes de carga internacional: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Transmitir o entregar a la Administración Aduanera la información del manifiesto de carga desconsolidado y consolidado, de los otros documentos y de los actos relacionados con el ingreso y salida de las mercancías, conforme a lo establecido en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Rectificar e incorporar documentos al manifiesto de carga desconsolidado y consolidado, conforme a lo establecido en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Otras que se establezcan en el Reglamento.</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8"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3" w:name="_Toc199857851"/>
                  <w:r w:rsidRPr="003852DD">
                    <w:rPr>
                      <w:rFonts w:ascii="Arial" w:eastAsia="Times New Roman" w:hAnsi="Arial" w:cs="Arial"/>
                      <w:b/>
                      <w:bCs/>
                      <w:sz w:val="17"/>
                      <w:szCs w:val="17"/>
                      <w:lang w:eastAsia="es-PE"/>
                    </w:rPr>
                    <w:t>CAPÍTULO III</w:t>
                  </w:r>
                  <w:bookmarkEnd w:id="2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4" w:name="_Toc199857852"/>
                  <w:r w:rsidRPr="003852DD">
                    <w:rPr>
                      <w:rFonts w:ascii="Arial" w:eastAsia="Times New Roman" w:hAnsi="Arial" w:cs="Arial"/>
                      <w:b/>
                      <w:bCs/>
                      <w:sz w:val="17"/>
                      <w:szCs w:val="17"/>
                      <w:lang w:eastAsia="es-PE"/>
                    </w:rPr>
                    <w:t>De los almacenes aduaneros</w:t>
                  </w:r>
                  <w:bookmarkEnd w:id="2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30º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De los almacenes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almacenes aduaneros son autorizados por la Administración Aduanera en coordinación con el Ministerio de Transportes y Comunicaciones, de acuerdo con los requisitos y condiciones establecidos en el presente Decreto Legislativo y su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almacenes aduaneros podrán almacenar en cualquiera de los lugares o recintos autorizados, además de mercancías extranjeras, mercancías nacionales o nacionalizadas, previo cumplimiento de las condiciones que establece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Artículo 31.- Obligaciones específicas de los almacenes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almacenes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Acreditar ante la Administración Aduanera un nivel de solvencia económica y financiera, de acuerdo a lo establecido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Constituir, reponer, renovar o adecuar la garantía a satisfacción de la SUNAT, en garantía del cumplimiento de sus obligaciones, cuyo monto y demás características deben cumplir con lo establecido en el Reglamento;</w:t>
                  </w:r>
                </w:p>
                <w:p w:rsidR="003852DD" w:rsidRPr="003852DD" w:rsidRDefault="003852DD" w:rsidP="003852DD">
                  <w:pPr>
                    <w:spacing w:after="0" w:line="165" w:lineRule="atLeast"/>
                    <w:ind w:left="720"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Contar con la disponibilidad exclusiva de las instalaciones donde se localiza el almacén;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Estar localizado a una distancia máxima razonable del terminal portuario, aeroportuario o terrestre internacional de ingreso de la mercancía, la misma que será determinada, en cada caso, por el MEF a propuesta de la Administración Aduanera y en coordinación con el Ministerio de Transportes y Comunicaciones;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Almacenar y custodiar las mercancías que cuenten con documentación sustentatoria en lugares autorizados para cada fin, de acuerdo a lo establecido por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 Transmitir o entregar a la Administración Aduanera la información relacionada con las mercancías que reciben o debieron recibir, conforme a lo establecido en la normativa vigente;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Llevar registros e informar a la autoridad aduanera sobre las mercancías en situación de abandono legal, en la forma y plazo establecidos por la Administración Aduanera;</w:t>
                  </w:r>
                </w:p>
                <w:p w:rsidR="003852DD" w:rsidRPr="003852DD" w:rsidRDefault="003852DD" w:rsidP="003852DD">
                  <w:pPr>
                    <w:spacing w:after="0" w:line="165" w:lineRule="atLeast"/>
                    <w:ind w:left="720"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Garantizar a la Autoridad Aduanera el acceso permanente en línea a la información que asegure la completa trazabilidad de la mercancía, permitiendo el adecuado control de su ingreso, permanencia, movilización y salida;</w:t>
                  </w:r>
                </w:p>
                <w:p w:rsidR="003852DD" w:rsidRPr="003852DD" w:rsidRDefault="003852DD" w:rsidP="003852DD">
                  <w:pPr>
                    <w:spacing w:after="0" w:line="165" w:lineRule="atLeast"/>
                    <w:ind w:left="720"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Disponer de un sistema de monitoreo por cámaras de televisión que permitan a la aduana visualizar en línea las operaciones que puedan realizarse en el mismo;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j)</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Poner a disposición de la aduana las instalaciones, equipos y medios que permitan satisfacer las exigencias de funcionalidad, seguridad e higiene para el ejercicio del control aduanero;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k)</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Cumplir los requisitos en materia de seguridad contemplados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Obtener autorización previa de la Administración Aduanera para modificar o reubicar los lugares y recintos autorizados;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No haber sido sancionado con cancelación por infracciones a la normativa aduanera tributaria;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el titular, el representante legal, los socios o gerentes de la empresa no hayan sido condenados con sentencia firme por delitos dolosos;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o)</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relacionadas con aspectos documentarios, logísticos y de infraestructura que se establezcan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 dispuesto en el literal d), no será de aplicación para los depósitos aduaneros privados.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19" w:history="1">
                    <w:r w:rsidRPr="003852DD">
                      <w:rPr>
                        <w:rFonts w:ascii="Verdana" w:eastAsia="Times New Roman" w:hAnsi="Verdana" w:cs="Arial"/>
                        <w:b/>
                        <w:bCs/>
                        <w:i/>
                        <w:iCs/>
                        <w:sz w:val="15"/>
                        <w:szCs w:val="15"/>
                        <w:lang w:eastAsia="es-PE"/>
                      </w:rPr>
                      <w:t>Inciso  modificado por Decreto Legislativo Nº 1235 del 26.9.2015</w:t>
                    </w:r>
                  </w:hyperlink>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5" w:name="_Toc199857853"/>
                  <w:bookmarkEnd w:id="25"/>
                  <w:r w:rsidRPr="003852DD">
                    <w:rPr>
                      <w:rFonts w:ascii="Arial" w:eastAsia="Times New Roman" w:hAnsi="Arial" w:cs="Arial"/>
                      <w:b/>
                      <w:bCs/>
                      <w:sz w:val="17"/>
                      <w:szCs w:val="17"/>
                      <w:lang w:eastAsia="es-PE"/>
                    </w:rPr>
                    <w:t>CAPÍTULO IV</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6" w:name="_Toc199857854"/>
                  <w:r w:rsidRPr="003852DD">
                    <w:rPr>
                      <w:rFonts w:ascii="Arial" w:eastAsia="Times New Roman" w:hAnsi="Arial" w:cs="Arial"/>
                      <w:b/>
                      <w:bCs/>
                      <w:sz w:val="17"/>
                      <w:szCs w:val="17"/>
                      <w:lang w:eastAsia="es-PE"/>
                    </w:rPr>
                    <w:t>De las empresas del servicio postal</w:t>
                  </w:r>
                  <w:bookmarkEnd w:id="26"/>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32º.- Empresas de servicios postales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empresas de servicios postales las personas jurídicas que cuenten con concesión postal otorgada por el Ministerio de Transportes y Comunicaciones para proporcionar servicios postales internacionales en todas sus formas y modalidades.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33º.-  Obligaciones específicas de las empresas de servicios postales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empresas de servicios postales, en la forma y plazo que establezca su Reglamento, deben cumplir las siguientes obligaciones: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Constituir, reponer, renovar o adecuar la garantía a satisfacción de la SUNAT, en garantía del cumplimiento de sus obligaciones, cuyo monto y demás características deben cumplir con lo establecido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electrónicamente a la Administración Aduanera la cantidad de bultos y peso bruto que se recepciona en el lugar habilitado en el aeropuerto internacional, generando las actas de traslado para dichos bultos;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Elaborar las actas de traslado de los bultos del lugar habilitado en el aeropuerto internacional al Depósito Temporal Postal;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Separar los envíos de distribución directa, que incluye correspondencia e impresos, del resto de la carga;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a la Administración Aduanera la información del documento de envíos postales desconsolidado;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Presentar o transmitir a la Administración Aduanera la solicitud de rectificación de errores del documento de envíos postales desconsolidado de acuerdo a lo que establezca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a la Administración Aduanera el peso total y número de envíos de distribución directa;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Comunicar a la Administración Aduanera respecto de los envíos postales que no han sido embarcados, reexpedidos o devueltos a origen;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j)</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Remitir a la Administración Aduanera los originales de las declaraciones simplificadas y la documentación sustentatoria;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k)</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Verificar en el momento de recepción del envío postal de exportación con Formato Unión Postal Universal - UPU no contengan mercancías prohibidas, o restringidas sin las autorizaciones correspondientes;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que se establezcan en el Reglamento.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20" w:history="1">
                    <w:r w:rsidRPr="003852DD">
                      <w:rPr>
                        <w:rFonts w:ascii="Verdana" w:eastAsia="Times New Roman" w:hAnsi="Verdana" w:cs="Arial"/>
                        <w:sz w:val="15"/>
                        <w:szCs w:val="15"/>
                        <w:u w:val="single"/>
                        <w:lang w:eastAsia="es-PE"/>
                      </w:rPr>
                      <w:t>Artículo modificado por Decreto Legislativo Nº 1109 del 20.06.2012</w:t>
                    </w:r>
                  </w:hyperlink>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34º.- Otras obligaciones de las empresas de servicios postales según su participación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de aplicación a las empresas de servicios postales, según su participación, las obligaciones de los agentes de carga internacional, depósitos temporales postales o despachadores de aduana, o una combinación de ellas, contenidas en el presente Decreto Legislativo y en su Reglamento, incluyendo las infracciones establecidas en el presente Decreto Legislativo.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7" w:name="_Toc199857855"/>
                  <w:bookmarkEnd w:id="27"/>
                  <w:r w:rsidRPr="003852DD">
                    <w:rPr>
                      <w:rFonts w:ascii="Arial" w:eastAsia="Times New Roman" w:hAnsi="Arial" w:cs="Arial"/>
                      <w:b/>
                      <w:bCs/>
                      <w:sz w:val="17"/>
                      <w:szCs w:val="17"/>
                      <w:lang w:eastAsia="es-PE"/>
                    </w:rPr>
                    <w:t>CAPÍTULO V</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8" w:name="_Toc199857856"/>
                  <w:r w:rsidRPr="003852DD">
                    <w:rPr>
                      <w:rFonts w:ascii="Arial" w:eastAsia="Times New Roman" w:hAnsi="Arial" w:cs="Arial"/>
                      <w:b/>
                      <w:bCs/>
                      <w:sz w:val="17"/>
                      <w:szCs w:val="17"/>
                      <w:lang w:eastAsia="es-PE"/>
                    </w:rPr>
                    <w:t>De las empresas de servicio de entrega rápida</w:t>
                  </w:r>
                  <w:bookmarkEnd w:id="28"/>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35º.- De las empresas de servicio de entrega rápida</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empresas del servicio de entrega rápida las personas naturales o jurídicas que cuentan con la autorización otorgada por la autoridad competente y acreditadas por la Administración Aduanera, que brindan un servicio que consiste en la expedita recolección, transporte y entrega de  los envíos de entrega rápida, mientras se tienen localizados y se mantiene el control de éstos durante todo el suministro del servicio.</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caso que, los envíos a los que se refiere el artículo precedente se encuentren comprendidos en el Decreto Legislativo Nº 685, las personas naturales o jurídicas que brinden dicho servicio, deberán contar con la concesión postal otorgada por el Ministerio de Transportes y Comunicaciones, debiendo sujetarse a las disposiciones que este emita.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Articulo 36°.- Obligaciones de las empresas del servicio de entrega rápida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las empresas del servicio de entrega rápida: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Constituir, reponer, renovar o adecuar la garantía a satisfacción de la SUNAT, en garantía del cumplimiento de sus obligaciones, cuyo monto y demás características deben cumplir con lo establecido en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por medios electrónicos a la Administración Aduanera la información del manifiesto de envíos de entrega rápida, desconsolidado por categorías, con antelación a la llegada o después de la salida del medio transporte, en la forma y plazo establecidos en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Presentar a la autoridad aduanera los envíos de entrega rápida, identificados individualmente desde origen con su correspondiente guía de envíos de entrega rápida por envío, en la forma que establezca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actualizado un registro de los envíos de entrega rápida desde la recolección hasta su entrega, en la forma y condiciones establecidas en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el titular, el representante legal, los socios o gerentes de la empresa no hayan sido condenados con sentencia firme por delitos dolosos.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Articulo 37°. Otras obligaciones de las empresas del servicio de entrega rápida según su participación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de aplicación a las empresas del servicio de entrega rápida, según su participación, las obligaciones de los transportistas, agentes de carga internacional, almacén aduanero, despachador de aduana, dueño, consignatario o consignante, o una combinación de ellos, contenidas en el presente Decreto Legislativo y en su Reglamento, incluyendo las infracciones establecidas en el presente Decreto Legislativo.</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29" w:name="_Toc199857857"/>
                  <w:bookmarkEnd w:id="29"/>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CAPITULO VI</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0" w:name="_Toc199857858"/>
                  <w:r w:rsidRPr="003852DD">
                    <w:rPr>
                      <w:rFonts w:ascii="Arial" w:eastAsia="Times New Roman" w:hAnsi="Arial" w:cs="Arial"/>
                      <w:b/>
                      <w:bCs/>
                      <w:sz w:val="17"/>
                      <w:szCs w:val="17"/>
                      <w:lang w:eastAsia="es-PE"/>
                    </w:rPr>
                    <w:t>De los almacenes libres (Duty Free)</w:t>
                  </w:r>
                  <w:bookmarkEnd w:id="3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38º.- Almacenes libres (Duty Free)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Locales autorizados por la Administración Aduanera ubicados en los puertos o aeropuertos internacionales administrados por una persona natural o jurídica para el almacenamiento y venta de mercancías nacionales o extranjeras a los pasajeros que entran o salen del país o se encuentran en tránsito, en las condiciones y con los requisitos establecidos en el presente Decreto Legislativo y en su Reglamento.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39.-</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Obligaciones específicas de los almacenes libres (Duty Free)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almacenes libres (Duty Free):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la información de las operaciones que realicen en la forma y plazos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las medidas de seguridad y vigilancia de sus locales;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Almacenar las mercancías en los locales autorizados por la Administración Aduanera y vender únicamente mercancías sometidas a control por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actualizado un registro e inventario de las operaciones de ingreso y salida de las mercancías extranjeras y nacionales, así como la documentación sustentatoria, en la forma establecida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Informar respecto de la relación de las mercancías que hubieren sufrido daño, pérdida o se encuentren vencidas, en la forma y plazo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que se establezcan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Articulo 40°.- Otras obligaciones de los almacenes libres (Duty Free) según su participación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de aplicación a los operadores de los almacenes libres (Duty Free), según su participación, las obligaciones de los despachadores de aduana, en su condición de dueño, consignatario o consignante, contenidas en el presente Decreto Legislativo y en su Reglamento, incluyendo las infracciones establecidas en el presente Decreto Legislativo.</w:t>
                  </w:r>
                </w:p>
                <w:p w:rsidR="003852DD" w:rsidRPr="003852DD" w:rsidRDefault="003852DD" w:rsidP="003852DD">
                  <w:pPr>
                    <w:spacing w:after="0" w:line="240" w:lineRule="auto"/>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1" w:name="_Toc199857859"/>
                  <w:r w:rsidRPr="003852DD">
                    <w:rPr>
                      <w:rFonts w:ascii="Arial" w:eastAsia="Times New Roman" w:hAnsi="Arial" w:cs="Arial"/>
                      <w:b/>
                      <w:bCs/>
                      <w:sz w:val="17"/>
                      <w:szCs w:val="17"/>
                      <w:lang w:eastAsia="es-PE"/>
                    </w:rPr>
                    <w:t>CAPÍTULO VII</w:t>
                  </w:r>
                  <w:bookmarkEnd w:id="3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2" w:name="_Toc199857860"/>
                  <w:r w:rsidRPr="003852DD">
                    <w:rPr>
                      <w:rFonts w:ascii="Arial" w:eastAsia="Times New Roman" w:hAnsi="Arial" w:cs="Arial"/>
                      <w:b/>
                      <w:bCs/>
                      <w:sz w:val="17"/>
                      <w:szCs w:val="17"/>
                      <w:lang w:eastAsia="es-PE"/>
                    </w:rPr>
                    <w:t>De los beneficiarios de material de uso aeronáutico</w:t>
                  </w:r>
                  <w:bookmarkEnd w:id="32"/>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41º.- Beneficiarios de material de uso aeronáutico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beneficiarios de material de uso aeronáutico los explotadores aéreos, operadores de servicios especializados aeroportuarios y los aeródromos, siempre que cuenten con la autorización otorgada por el sector competente. Para este efecto deben contar con un depósito autorizado por la Administración Aduanera ubicado dentro de los límites de los aeropuertos internacionales o lugares habilitados, en las condiciones y los requisitos establecidos en el presente Decreto Legislativo y su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42º.-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 Obligaciones específicas de los beneficiarios de material de uso aeronáutico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obligaciones de los beneficiarios de material de uso aeronáutico: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las medidas de seguridad y vigilancia de los bienes que ingresan al depósito de material de uso aeronáutico;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Llevar un registro automatizado de las operaciones de ingreso y salida de los bienes del depósito de material de uso aeronáutico, de acuerdo a lo establecido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Transmitir los reportes en base a la información contenida en el registro a que se refiere el literal anterior; los cuales deberán ser enviados en la forma y plazo que establezca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Mantener actualizado el inventario de los materiales de uso aeronáutico almacenados, así como la documentación sustentatoria, de acuerdo a lo establecido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Informar respecto de la relación de las mercancías que hubieren sufrido daño o se encuentren vencidas, en la forma y plazo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Informar de las modificaciones producidas en los lugares autorizados del depósito de material de uso aeronáutico, en la forma y plazo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 Otras que se establezcan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Articulo 43°.- Otras obligaciones de los beneficiarios de material de uso aeronáutico según su participación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de aplicación a los beneficiarios de material de uso aeronáutico las disposiciones, según su participación, las obligaciones de los despachadores de aduana, en su condición de dueño, consignatario o consignante, contenidas en el presente Decreto Legislativo y en su Reglamento, incluyendo las infracciones establecidas en el presente Decreto Legislativo.</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3" w:name="_Toc199857861"/>
                  <w:bookmarkEnd w:id="33"/>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CAPÍTULO VIII</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4" w:name="_Toc199857862"/>
                  <w:r w:rsidRPr="003852DD">
                    <w:rPr>
                      <w:rFonts w:ascii="Arial" w:eastAsia="Times New Roman" w:hAnsi="Arial" w:cs="Arial"/>
                      <w:b/>
                      <w:bCs/>
                      <w:sz w:val="17"/>
                      <w:szCs w:val="17"/>
                      <w:lang w:eastAsia="es-PE"/>
                    </w:rPr>
                    <w:t>Del Operador Económico Autorizado (*)</w:t>
                  </w:r>
                  <w:bookmarkEnd w:id="3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44.-  Condiciones para la certificación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certificación como Operador Económico Autorizado es otorgada por la Administración Aduanera para lo cual se deben acreditar las siguientes condiciones: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Trayectoria satisfactoria de cumplimiento de la normativa vigente;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Sistema adecuado de registros contables y logísticos que permita la trazabilidad de las operaciones;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Solvencia financiera debidamente comprobada; y</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 Nivel de seguridad adecuado.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Mediante Decreto Supremo refrendado por el Ministro de Economía y Finanzas se establecerán los lineamientos para la forma y modalidad de aplicación de las condiciones, así como las causales de suspensión o cancelación de la certificación.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  </w:t>
                  </w:r>
                  <w:hyperlink r:id="rId21" w:history="1">
                    <w:r w:rsidRPr="003852DD">
                      <w:rPr>
                        <w:rFonts w:ascii="Verdana" w:eastAsia="Times New Roman" w:hAnsi="Verdana" w:cs="Arial"/>
                        <w:i/>
                        <w:iCs/>
                        <w:sz w:val="15"/>
                        <w:szCs w:val="15"/>
                        <w:u w:val="single"/>
                        <w:lang w:eastAsia="es-PE"/>
                      </w:rPr>
                      <w:t>Denominación sustituida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22" w:history="1">
                    <w:r w:rsidRPr="003852DD">
                      <w:rPr>
                        <w:rFonts w:ascii="Verdana" w:eastAsia="Times New Roman" w:hAnsi="Verdana" w:cs="Arial"/>
                        <w:b/>
                        <w:bCs/>
                        <w:i/>
                        <w:iCs/>
                        <w:sz w:val="15"/>
                        <w:szCs w:val="15"/>
                        <w:lang w:eastAsia="es-PE"/>
                      </w:rPr>
                      <w:t>Artículo  modificado por Decreto Legislativo Nº 1235 del 26.9.2015</w:t>
                    </w:r>
                  </w:hyperlink>
                  <w:r w:rsidRPr="003852DD">
                    <w:rPr>
                      <w:rFonts w:ascii="Arial" w:eastAsia="Times New Roman" w:hAnsi="Arial" w:cs="Arial"/>
                      <w:sz w:val="17"/>
                      <w:szCs w:val="17"/>
                      <w:lang w:eastAsia="es-PE"/>
                    </w:rPr>
                    <w:t>  </w:t>
                  </w:r>
                  <w:hyperlink r:id="rId23" w:history="1">
                    <w:r w:rsidRPr="003852DD">
                      <w:rPr>
                        <w:rFonts w:ascii="Verdana" w:eastAsia="Times New Roman" w:hAnsi="Verdana" w:cs="Arial"/>
                        <w:b/>
                        <w:bCs/>
                        <w:i/>
                        <w:iCs/>
                        <w:sz w:val="15"/>
                        <w:szCs w:val="15"/>
                        <w:lang w:eastAsia="es-PE"/>
                      </w:rPr>
                      <w:t>Vigencia conforme artículo 2 D.S. 184-2016-EF</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45.- Facilidades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Operador Económico Autorizado podrá acogerse a las facilidades en cuanto a control y simplificación aduaneros, las cuales pueden ser:</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Presentar una sola declaración de mercancías que ampare los despachos que realice en el plazo determinado por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Presentar declaración con información mínima para el retiro de sus mercancías y completar posteriormente la información faltante;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Presentar garantías reducidas o estar exento de su presentación;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 Obtener otras facilidades que la Administración Aduanera establezca.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Las referidas facilidades son implementadas gradualmente conforme a los requisitos y condiciones que establezca la Administración Aduanera, los cuales podrán ser menores a los contemplados en el presente Decreto Legislativo.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promueve y coordina la participación de las entidades nacionales que intervienen en el control de las mercancías que ingresan o salen del territorio aduanero en el programa del Operador Económico Autorizado.</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24" w:history="1">
                    <w:r w:rsidRPr="003852DD">
                      <w:rPr>
                        <w:rFonts w:ascii="Verdana" w:eastAsia="Times New Roman" w:hAnsi="Verdana" w:cs="Arial"/>
                        <w:i/>
                        <w:iCs/>
                        <w:sz w:val="15"/>
                        <w:szCs w:val="15"/>
                        <w:u w:val="single"/>
                        <w:lang w:eastAsia="es-PE"/>
                      </w:rPr>
                      <w:t>Denominación sustituida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25" w:history="1">
                    <w:r w:rsidRPr="003852DD">
                      <w:rPr>
                        <w:rFonts w:ascii="Verdana" w:eastAsia="Times New Roman" w:hAnsi="Verdana" w:cs="Arial"/>
                        <w:b/>
                        <w:bCs/>
                        <w:i/>
                        <w:iCs/>
                        <w:sz w:val="15"/>
                        <w:szCs w:val="15"/>
                        <w:lang w:eastAsia="es-PE"/>
                      </w:rPr>
                      <w:t>Artículo  modificado por Decreto Legislativo Nº 1235 del 26.9.2015</w:t>
                    </w:r>
                  </w:hyperlink>
                  <w:r w:rsidRPr="003852DD">
                    <w:rPr>
                      <w:rFonts w:ascii="Arial" w:eastAsia="Times New Roman" w:hAnsi="Arial" w:cs="Arial"/>
                      <w:sz w:val="17"/>
                      <w:szCs w:val="17"/>
                      <w:lang w:eastAsia="es-PE"/>
                    </w:rPr>
                    <w:t>  </w:t>
                  </w:r>
                  <w:hyperlink r:id="rId26" w:history="1">
                    <w:r w:rsidRPr="003852DD">
                      <w:rPr>
                        <w:rFonts w:ascii="Verdana" w:eastAsia="Times New Roman" w:hAnsi="Verdana" w:cs="Arial"/>
                        <w:b/>
                        <w:bCs/>
                        <w:i/>
                        <w:iCs/>
                        <w:sz w:val="15"/>
                        <w:szCs w:val="15"/>
                        <w:lang w:eastAsia="es-PE"/>
                      </w:rPr>
                      <w:t>Vigencia conforme al artículo 2 D.S. 184-2016-EF</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br/>
                    <w:t>CAPITULO IX (**)</w:t>
                  </w:r>
                  <w:r w:rsidRPr="003852DD">
                    <w:rPr>
                      <w:rFonts w:ascii="Arial" w:eastAsia="Times New Roman" w:hAnsi="Arial" w:cs="Arial"/>
                      <w:b/>
                      <w:bCs/>
                      <w:sz w:val="17"/>
                      <w:szCs w:val="17"/>
                      <w:lang w:eastAsia="es-PE"/>
                    </w:rPr>
                    <w:br/>
                    <w:t>De los administradores o concesionarios de los puertos, aeropuertos o terminales terrestres internacionales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46.- Administradores o concesionarios de los puertos, aeropuertos o terminales terrestres internacionales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Sin perjuicio de las medidas establecidas por las demás Entidades Públicas competentes, los administradores o concesionarios de los puertos, aeropuertos o terminales terrestres internacionales deben: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Contar con la infraestructura física, los sistemas y dispositivos que garanticen la seguridad e integridad de la carga y de los contenedores o similares, de acuerdo a lo que establezca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Proporcionar, exhibir, entregar o transmitir la información o documentación que se le requiera, en la forma, plazo y condiciones establecidas legalmente o por la autoridad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Facilitar a la autoridad aduanera las labores de reconocimiento, inspección o fiscalización, así como prestar los elementos logísticos y brindar el apoyo para estos fines;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 Implementar las medidas operativas de seguridad dispuestas por la autoridad aduanera; así como cautelar y mantener la integridad de estas, o de las que hubieran sido implementadas por la Administración Aduanera o por los operadores de comercio exterior por disposición de la autoridad aduanera, según corresponda;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 Poner a disposición de la autoridad aduanera las instalaciones, infraestructura, equipos y medios que permitan el ejercicio del control aduanero;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f) Permitir el acceso a sus sistemas de control y seguimiento para las acciones de control aduanero, de acuerdo a lo que establezca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g) Permitir a la Administración Aduanera la instalación de sistemas y dispositivos para mejorar sus acciones de control;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h) Otras que se establezcan en el Reglamento.</w:t>
                  </w:r>
                  <w:r w:rsidRPr="003852DD">
                    <w:rPr>
                      <w:rFonts w:ascii="Arial" w:eastAsia="Times New Roman" w:hAnsi="Arial" w:cs="Arial"/>
                      <w:b/>
                      <w:bCs/>
                      <w:sz w:val="17"/>
                      <w:szCs w:val="17"/>
                      <w:lang w:eastAsia="es-PE"/>
                    </w:rPr>
                    <w:t> (*)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27" w:history="1">
                    <w:r w:rsidRPr="003852DD">
                      <w:rPr>
                        <w:rFonts w:ascii="Verdana" w:eastAsia="Times New Roman" w:hAnsi="Verdana" w:cs="Arial"/>
                        <w:i/>
                        <w:iCs/>
                        <w:sz w:val="15"/>
                        <w:szCs w:val="15"/>
                        <w:u w:val="single"/>
                        <w:lang w:eastAsia="es-PE"/>
                      </w:rPr>
                      <w:t>Denominación sustituida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hyperlink r:id="rId28" w:history="1">
                    <w:r w:rsidRPr="003852DD">
                      <w:rPr>
                        <w:rFonts w:ascii="Verdana" w:eastAsia="Times New Roman" w:hAnsi="Verdana" w:cs="Arial"/>
                        <w:b/>
                        <w:bCs/>
                        <w:i/>
                        <w:iCs/>
                        <w:sz w:val="15"/>
                        <w:szCs w:val="15"/>
                        <w:lang w:eastAsia="es-PE"/>
                      </w:rPr>
                      <w:t>Capítulo incorporado y artículo modificado por Decreto Legislativo Nº 1235 del 26.9.2015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5" w:name="_Toc199857863"/>
                  <w:r w:rsidRPr="003852DD">
                    <w:rPr>
                      <w:rFonts w:ascii="Arial" w:eastAsia="Times New Roman" w:hAnsi="Arial" w:cs="Arial"/>
                      <w:b/>
                      <w:bCs/>
                      <w:sz w:val="17"/>
                      <w:szCs w:val="17"/>
                      <w:lang w:eastAsia="es-PE"/>
                    </w:rPr>
                    <w:t>SECCIÓN  TERCERA</w:t>
                  </w:r>
                  <w:bookmarkEnd w:id="3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6" w:name="_Toc199857864"/>
                  <w:r w:rsidRPr="003852DD">
                    <w:rPr>
                      <w:rFonts w:ascii="Arial" w:eastAsia="Times New Roman" w:hAnsi="Arial" w:cs="Arial"/>
                      <w:b/>
                      <w:bCs/>
                      <w:sz w:val="17"/>
                      <w:szCs w:val="17"/>
                      <w:lang w:eastAsia="es-PE"/>
                    </w:rPr>
                    <w:t>REGÍMENES ADUANEROS</w:t>
                  </w:r>
                  <w:bookmarkEnd w:id="36"/>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7" w:name="_Toc199857865"/>
                  <w:r w:rsidRPr="003852DD">
                    <w:rPr>
                      <w:rFonts w:ascii="Arial" w:eastAsia="Times New Roman" w:hAnsi="Arial" w:cs="Arial"/>
                      <w:b/>
                      <w:bCs/>
                      <w:sz w:val="17"/>
                      <w:szCs w:val="17"/>
                      <w:lang w:eastAsia="es-PE"/>
                    </w:rPr>
                    <w:t>TÍTULO I</w:t>
                  </w:r>
                  <w:bookmarkEnd w:id="3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8" w:name="_Toc199857866"/>
                  <w:r w:rsidRPr="003852DD">
                    <w:rPr>
                      <w:rFonts w:ascii="Arial" w:eastAsia="Times New Roman" w:hAnsi="Arial" w:cs="Arial"/>
                      <w:b/>
                      <w:bCs/>
                      <w:sz w:val="17"/>
                      <w:szCs w:val="17"/>
                      <w:lang w:eastAsia="es-PE"/>
                    </w:rPr>
                    <w:lastRenderedPageBreak/>
                    <w:t>GENERALIDADES</w:t>
                  </w:r>
                  <w:bookmarkEnd w:id="38"/>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47º.- Tratamiento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que ingresan o salen del territorio aduanero por las aduanas de la República deben ser sometidas a los regímenes aduaneros señalados en esta sección. Las mercancías sujetas a tratados o convenios suscritos por el Perú se rigen por lo dispuesto en ellos.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48º.- Responsabilidad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responsabilidad por el incumplimiento de las obligaciones derivadas de la aplicación de los regímenes de admisión temporal para reexportación en el mismo estado, exportación temporal para reimportación en el mismo estado, exportación temporal para perfeccionamiento pasivo y admisión temporal para perfeccionamiento activo, recae exclusivamente en los beneficiarios de dichos regímenes.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39" w:name="_Toc199857867"/>
                  <w:r w:rsidRPr="003852DD">
                    <w:rPr>
                      <w:rFonts w:ascii="Arial" w:eastAsia="Times New Roman" w:hAnsi="Arial" w:cs="Arial"/>
                      <w:b/>
                      <w:bCs/>
                      <w:sz w:val="17"/>
                      <w:szCs w:val="17"/>
                      <w:lang w:eastAsia="es-PE"/>
                    </w:rPr>
                    <w:t>TÍTULO II</w:t>
                  </w:r>
                  <w:bookmarkEnd w:id="3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0" w:name="_Toc199857868"/>
                  <w:r w:rsidRPr="003852DD">
                    <w:rPr>
                      <w:rFonts w:ascii="Arial" w:eastAsia="Times New Roman" w:hAnsi="Arial" w:cs="Arial"/>
                      <w:b/>
                      <w:bCs/>
                      <w:sz w:val="17"/>
                      <w:szCs w:val="17"/>
                      <w:lang w:eastAsia="es-PE"/>
                    </w:rPr>
                    <w:t>REGÍMENES DE IMPORTACIÓN</w:t>
                  </w:r>
                  <w:bookmarkEnd w:id="4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1" w:name="_Toc199857869"/>
                  <w:r w:rsidRPr="003852DD">
                    <w:rPr>
                      <w:rFonts w:ascii="Arial" w:eastAsia="Times New Roman" w:hAnsi="Arial" w:cs="Arial"/>
                      <w:b/>
                      <w:bCs/>
                      <w:sz w:val="17"/>
                      <w:szCs w:val="17"/>
                      <w:lang w:eastAsia="es-PE"/>
                    </w:rPr>
                    <w:t>CAPÍTULO I</w:t>
                  </w:r>
                  <w:bookmarkEnd w:id="4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2" w:name="_Toc199857870"/>
                  <w:r w:rsidRPr="003852DD">
                    <w:rPr>
                      <w:rFonts w:ascii="Arial" w:eastAsia="Times New Roman" w:hAnsi="Arial" w:cs="Arial"/>
                      <w:b/>
                      <w:bCs/>
                      <w:sz w:val="17"/>
                      <w:szCs w:val="17"/>
                      <w:lang w:eastAsia="es-PE"/>
                    </w:rPr>
                    <w:t>De la importación para el consumo</w:t>
                  </w:r>
                  <w:bookmarkEnd w:id="42"/>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49º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Importación para el consumo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el ingreso de mercancías al territorio aduanero para su consumo, luego del pago o garantía según corresponda, de los derechos arancelarios y demás impuestos aplicables, así como el pago de los recargos  y multas que hubieren, y del cumplimiento de las formalidades y otras obligaciones aduaneras.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extranjeras se considerarán nacionalizadas cuando haya sido concedido el levante.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50º.- Importación a zonas de tratamiento aduanero especial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extranjeras importadas para el consumo en zonas de tratamiento aduanero especial se considerarán nacionalizadas sólo respecto a dichos territorios.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que dichas mercancías se consideren nacionalizadas en el territorio aduanero deberán someterse a la legislación vigente en el país, sirviéndoles como pago a cuenta los tributos que hayan gravado su importación para el consumo.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3" w:name="_Toc199857871"/>
                  <w:r w:rsidRPr="003852DD">
                    <w:rPr>
                      <w:rFonts w:ascii="Arial" w:eastAsia="Times New Roman" w:hAnsi="Arial" w:cs="Arial"/>
                      <w:b/>
                      <w:bCs/>
                      <w:sz w:val="17"/>
                      <w:szCs w:val="17"/>
                      <w:lang w:eastAsia="es-PE"/>
                    </w:rPr>
                    <w:t>CAPÍTULO II</w:t>
                  </w:r>
                  <w:bookmarkEnd w:id="4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4" w:name="_Toc199857872"/>
                  <w:r w:rsidRPr="003852DD">
                    <w:rPr>
                      <w:rFonts w:ascii="Arial" w:eastAsia="Times New Roman" w:hAnsi="Arial" w:cs="Arial"/>
                      <w:b/>
                      <w:bCs/>
                      <w:sz w:val="17"/>
                      <w:szCs w:val="17"/>
                      <w:lang w:eastAsia="es-PE"/>
                    </w:rPr>
                    <w:t>De la reimportación en el mismo estado</w:t>
                  </w:r>
                  <w:bookmarkEnd w:id="44"/>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51º.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Reimportación en el mismo estado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el ingreso al territorio aduanero de mercancías exportadas con carácter definitivo sin el pago de los derechos arancelarios y demás impuestos aplicables a la importación para el consumo y recargos de corresponder, con la condición de que no hayan sido sometidas a ninguna transformación, elaboración o reparación en el extranjero, perdiéndose los beneficios que se hubieren otorgado a la exportación.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52º.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plazo máximo para acogerse a lo dispuesto en el artículo anterior será de doce (12) meses contado a partir de la fecha del término del embarque de la mercancía exportada.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5" w:name="_Toc199857873"/>
                  <w:r w:rsidRPr="003852DD">
                    <w:rPr>
                      <w:rFonts w:ascii="Arial" w:eastAsia="Times New Roman" w:hAnsi="Arial" w:cs="Arial"/>
                      <w:b/>
                      <w:bCs/>
                      <w:sz w:val="17"/>
                      <w:szCs w:val="17"/>
                      <w:lang w:eastAsia="es-PE"/>
                    </w:rPr>
                    <w:t>CAPÍTULO III</w:t>
                  </w:r>
                  <w:bookmarkEnd w:id="4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6" w:name="_Toc199857874"/>
                  <w:r w:rsidRPr="003852DD">
                    <w:rPr>
                      <w:rFonts w:ascii="Arial" w:eastAsia="Times New Roman" w:hAnsi="Arial" w:cs="Arial"/>
                      <w:b/>
                      <w:bCs/>
                      <w:sz w:val="17"/>
                      <w:szCs w:val="17"/>
                      <w:lang w:eastAsia="es-PE"/>
                    </w:rPr>
                    <w:t>De la admisión temporal para reexportación en el mismo estado</w:t>
                  </w:r>
                  <w:bookmarkEnd w:id="46"/>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53º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Admisión temporal para reexportación en el mismo estado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el ingreso al territorio aduanero de ciertas mercancías, con suspensión del pago de los derechos arancelarios y demás impuestos aplicables a la importación para el consumo y recargos de corresponder, siempre que sean identificables y estén destinadas a cumplir un fin determinado en un lugar específico para ser reexportadas en un plazo determinado sin experimentar modificación alguna, con excepción de la depreciación normal originada por el uso que se haya hecho de las mismas.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que podrán acogerse al presente régimen serán determinadas de acuerdo al listado aprobado por Resolución Ministerial de Economía y Finanzas.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54°.- Contratos o convenios con el Estado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xml:space="preserve">La admisión temporal para reexportación en el mismo estado, realizada al amparo de contratos con el Estado o normas especiales, así como convenios suscritos con el Estado sobre el ingreso de mercancías para investigación científica destinadas a entidades del Estado, universidades e instituciones de educación superior, debidamente </w:t>
                  </w:r>
                  <w:r w:rsidRPr="003852DD">
                    <w:rPr>
                      <w:rFonts w:ascii="Arial" w:eastAsia="Times New Roman" w:hAnsi="Arial" w:cs="Arial"/>
                      <w:sz w:val="17"/>
                      <w:szCs w:val="17"/>
                      <w:lang w:eastAsia="es-PE"/>
                    </w:rPr>
                    <w:lastRenderedPageBreak/>
                    <w:t>reconocidas por la autoridad competente, se regulará por dichos contratos o convenios y en lo que no se oponga a ellos, por lo dispuesto en el presente Decreto Legislativo y su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55º.-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Accesorios, partes y repuestos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accesorios, partes y repuestos que no se importen conjuntamente con los bienes de capital admitidos temporalmente podrán ser sometidos al presente régimen, siempre y cuando se importen dentro del plazo autorizado.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56º.- 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admisión temporal para reexportación en el mismo estado es automáticamente autorizada con la presentación de la declaración y de la garantía a satisfacción de la SUNAT con una vigencia igual al plazo solicitado y por un plazo máximo de dieciocho (18) meses computado a partir de la fecha del levante.  Si el plazo fuese menor, las prórrogas serán aprobadas automáticamente con la sola renovación de la garantía antes del vencimiento del plazo otorgado y sin exceder el plazo máximo.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el material de embalaje de productos de exportación, se podrá solicitar un plazo adicional de hasta seis (6) meses.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los casos establecidos en el Artículo 54° el plazo del régimen se sujetará a lo establecido en los contratos, normas especiales o convenios suscritos con el Estado a que se refieren dicho artículo.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57º.- Garantía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autorizar el presente régimen se deberá constituir garantía a satisfacción de la SUNAT por una suma equivalente a los derechos arancelarios y demás impuestos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existente al momento de la nacionalización.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58º.- Buen contribuyente de la admisión temporal para reexportación en el mismo estado</w:t>
                  </w:r>
                  <w:r w:rsidRPr="003852DD">
                    <w:rPr>
                      <w:rFonts w:ascii="Arial" w:eastAsia="Times New Roman" w:hAnsi="Arial" w:cs="Arial"/>
                      <w:b/>
                      <w:bCs/>
                      <w:sz w:val="20"/>
                      <w:szCs w:val="20"/>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personas naturales o jurídicas que soliciten el presente régimen podrán garantizar sus obligaciones en la forma y modo que se establezca mediante Decreto Supremo refrendado por el Ministro de Economía y Finanzas.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59º.- Conclusión del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presente régimen concluye con: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reexportación de la mercancía, en uno o varios envíos y dentro del plazo autorizado;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pago de los derechos arancelarios y demás impuestos aplicables y recargos de corresponder, más el interés compensatorio igual al promedio diario de la TAMEX por día, computado a partir de la fecha de numeración de la declaración hasta la fecha de pago, conforme a lo establecido por la Administración Aduanera, en cuyo caso se dará por nacionalizada la mercancía;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destrucción total o parcial de la mercancía por caso fortuito o fuerza mayor debidamente acreditada, o a solicitud del beneficiario la cual debe ser previamente aceptada por la autoridad aduanera conforme a lo establecido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al vencimiento del plazo autorizado no se hubiera concluido con el régimen de acuerdo a lo señalado en el párrafo precedente, la SUNAT automáticamente dará por nacionalizada la mercancía, por concluido el régimen, y ejecutará la garantía. Tratándose de mercancía restringida que no cuenten con la autorización de ingreso permanente al país, la Administración Aduanera informará al sector competente para que proceda a su comiso de acuerdo a la normatividad respectiva.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7" w:name="_Toc199857875"/>
                  <w:r w:rsidRPr="003852DD">
                    <w:rPr>
                      <w:rFonts w:ascii="Arial" w:eastAsia="Times New Roman" w:hAnsi="Arial" w:cs="Arial"/>
                      <w:b/>
                      <w:bCs/>
                      <w:sz w:val="17"/>
                      <w:szCs w:val="17"/>
                      <w:lang w:eastAsia="es-PE"/>
                    </w:rPr>
                    <w:t>TÍTULO  III</w:t>
                  </w:r>
                  <w:bookmarkEnd w:id="4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8" w:name="_Toc199857876"/>
                  <w:r w:rsidRPr="003852DD">
                    <w:rPr>
                      <w:rFonts w:ascii="Arial" w:eastAsia="Times New Roman" w:hAnsi="Arial" w:cs="Arial"/>
                      <w:b/>
                      <w:bCs/>
                      <w:sz w:val="17"/>
                      <w:szCs w:val="17"/>
                      <w:lang w:eastAsia="es-PE"/>
                    </w:rPr>
                    <w:t>REGÍMENES DE EXPORTACIÓN</w:t>
                  </w:r>
                  <w:bookmarkEnd w:id="48"/>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49" w:name="_Toc199857877"/>
                  <w:r w:rsidRPr="003852DD">
                    <w:rPr>
                      <w:rFonts w:ascii="Arial" w:eastAsia="Times New Roman" w:hAnsi="Arial" w:cs="Arial"/>
                      <w:b/>
                      <w:bCs/>
                      <w:sz w:val="17"/>
                      <w:szCs w:val="17"/>
                      <w:lang w:eastAsia="es-PE"/>
                    </w:rPr>
                    <w:t>CAPÍTULO I</w:t>
                  </w:r>
                  <w:bookmarkEnd w:id="4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0" w:name="_Toc199857878"/>
                  <w:r w:rsidRPr="003852DD">
                    <w:rPr>
                      <w:rFonts w:ascii="Arial" w:eastAsia="Times New Roman" w:hAnsi="Arial" w:cs="Arial"/>
                      <w:b/>
                      <w:bCs/>
                      <w:sz w:val="17"/>
                      <w:szCs w:val="17"/>
                      <w:lang w:eastAsia="es-PE"/>
                    </w:rPr>
                    <w:t>De la exportación definitiva</w:t>
                  </w:r>
                  <w:bookmarkEnd w:id="5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60º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Exportación definitiva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la salida del territorio aduanero de las mercancías nacionales o nacionalizadas para su uso o consumo definitivo en el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exportación definitiva no está afecta a ningún tributo.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61º - Plazos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deben ser embarcadas dentro del plazo de treinta (30) días calendario contado a partir del día siguiente de la numeración de la declaración.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regularización del régimen se realizará dentro del plazo de treinta (30) días calendario contado a partir del día siguiente de la fecha del término del embarque, de acuerdo a lo establecido en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Artículo 62º.-  Mercancía prohibida o restringida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exportación definitiva no procederá para las mercancías que sean patrimonio cultural y/o histórico de la nación, mercancías de exportación prohibida y para las mercancías restringidas que no cuenten con la autorización del sector competente a la fecha de su embarque.</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63º.-  Otras operaciones consideradas como exportación definitiva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Considérese como exportación definitiva de mercancías a las operaciones a que se refiere los numerales 2 y 5 del artículo 33° del Texto Único Ordenado de la Ley del Impuesto General a las Ventas e Impuesto Selectivo al Consumo aprobado mediante Decreto Supremo N° 055-99-EF, modificado por la Ley N° 27625 y la Ley N° 28462.</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1" w:name="_Toc199857879"/>
                  <w:r w:rsidRPr="003852DD">
                    <w:rPr>
                      <w:rFonts w:ascii="Arial" w:eastAsia="Times New Roman" w:hAnsi="Arial" w:cs="Arial"/>
                      <w:b/>
                      <w:bCs/>
                      <w:sz w:val="17"/>
                      <w:szCs w:val="17"/>
                      <w:lang w:eastAsia="es-PE"/>
                    </w:rPr>
                    <w:t>CAPÍTULO II</w:t>
                  </w:r>
                  <w:bookmarkEnd w:id="5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2" w:name="_Toc199857880"/>
                  <w:r w:rsidRPr="003852DD">
                    <w:rPr>
                      <w:rFonts w:ascii="Arial" w:eastAsia="Times New Roman" w:hAnsi="Arial" w:cs="Arial"/>
                      <w:b/>
                      <w:bCs/>
                      <w:sz w:val="17"/>
                      <w:szCs w:val="17"/>
                      <w:lang w:eastAsia="es-PE"/>
                    </w:rPr>
                    <w:t>De la exportación temporal para reimportación en el mismo estado</w:t>
                  </w:r>
                  <w:bookmarkEnd w:id="52"/>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64º.- Exportación temporal para reimportación en el mismo estado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la salida temporal del territorio aduanero de mercancías nacionales o nacionalizadas con la finalidad de reimportarlas en un plazo determinado, sin haber experimentado modificación alguna, con excepción del deterioro normal por su uso.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podrá incluirse en este régimen las mercancías cuya salida del país estuviera restringida o prohibida, salvo que estén destinadas a exposiciones o certámenes de carácter artístico, cultural, deportivo o similar y que cuente con la autorización del sector competente.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65º</w:t>
                  </w:r>
                  <w:r w:rsidRPr="003852DD">
                    <w:rPr>
                      <w:rFonts w:ascii="Arial" w:eastAsia="Times New Roman" w:hAnsi="Arial" w:cs="Arial"/>
                      <w:sz w:val="20"/>
                      <w:szCs w:val="20"/>
                      <w:lang w:eastAsia="es-PE"/>
                    </w:rPr>
                    <w:t>.-</w:t>
                  </w:r>
                  <w:r w:rsidRPr="003852DD">
                    <w:rPr>
                      <w:rFonts w:ascii="Arial" w:eastAsia="Times New Roman" w:hAnsi="Arial" w:cs="Arial"/>
                      <w:b/>
                      <w:bCs/>
                      <w:sz w:val="17"/>
                      <w:szCs w:val="17"/>
                      <w:lang w:eastAsia="es-PE"/>
                    </w:rPr>
                    <w:t>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plazo de la exportación temporal para reimportación en el mismo estado será automáticamente autorizado por doce (12) meses, computado a partir de la fecha del término del embarque de la mercancía, dentro del cual deberá efectuarse la reimportación.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plazo señalado en el párrafo anterior podrá ser ampliado por la Administración Aduanera, a solicitud del interesado, en casos debidamente justificados.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66º.- Mercancías reimportadas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exportadas bajo este régimen aduanero al ser reimportadas no estarán sujetas al pago de los derechos arancelarios y demás tributos aplicables a la importación para el consumo y recargos de corresponder.</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67º.- Conclusión del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presente régimen concluye con: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reimportación de la mercancía dentro del plazo autorizado;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exportación definitiva de la mercancía dentro del plazo autorizado, para lo cual se deberá cumplir con las formalidades establecidas en el Reglamento, con lo que se dará por regularizado 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al vencimiento del plazo autorizado o de la prórroga de ser el caso, no se hubiera concluido con el régimen de acuerdo a lo señalado en el párrafo precedente, la autoridad aduanera automáticamente dará por exportada en forma definitiva la mercancía y concluido el régimen.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3" w:name="_Toc199857881"/>
                  <w:r w:rsidRPr="003852DD">
                    <w:rPr>
                      <w:rFonts w:ascii="Arial" w:eastAsia="Times New Roman" w:hAnsi="Arial" w:cs="Arial"/>
                      <w:b/>
                      <w:bCs/>
                      <w:sz w:val="17"/>
                      <w:szCs w:val="17"/>
                      <w:lang w:eastAsia="es-PE"/>
                    </w:rPr>
                    <w:t>TÍTULO  IV</w:t>
                  </w:r>
                  <w:bookmarkEnd w:id="5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4" w:name="_Toc199857882"/>
                  <w:r w:rsidRPr="003852DD">
                    <w:rPr>
                      <w:rFonts w:ascii="Arial" w:eastAsia="Times New Roman" w:hAnsi="Arial" w:cs="Arial"/>
                      <w:b/>
                      <w:bCs/>
                      <w:sz w:val="17"/>
                      <w:szCs w:val="17"/>
                      <w:lang w:eastAsia="es-PE"/>
                    </w:rPr>
                    <w:t>REGÍMENES DE PERFECCIONAMIENTO</w:t>
                  </w:r>
                  <w:bookmarkEnd w:id="5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5" w:name="_Toc199857883"/>
                  <w:r w:rsidRPr="003852DD">
                    <w:rPr>
                      <w:rFonts w:ascii="Arial" w:eastAsia="Times New Roman" w:hAnsi="Arial" w:cs="Arial"/>
                      <w:b/>
                      <w:bCs/>
                      <w:sz w:val="17"/>
                      <w:szCs w:val="17"/>
                      <w:lang w:eastAsia="es-PE"/>
                    </w:rPr>
                    <w:t>CAPÍTULO I</w:t>
                  </w:r>
                  <w:bookmarkEnd w:id="5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6" w:name="_Toc199857884"/>
                  <w:r w:rsidRPr="003852DD">
                    <w:rPr>
                      <w:rFonts w:ascii="Arial" w:eastAsia="Times New Roman" w:hAnsi="Arial" w:cs="Arial"/>
                      <w:b/>
                      <w:bCs/>
                      <w:sz w:val="17"/>
                      <w:szCs w:val="17"/>
                      <w:lang w:eastAsia="es-PE"/>
                    </w:rPr>
                    <w:t>De la admisión temporal para perfeccionamiento activo</w:t>
                  </w:r>
                  <w:bookmarkEnd w:id="56"/>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68º.- Admisión temporal para perfeccionamiento activo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el ingreso al territorio aduanero de ciertas mercancías extranjeras con la suspensión del pago de los derechos arancelarios y demás impuestos aplicables a la importación para el consumo y recargos de corresponder, con el fin de ser exportadas dentro de un plazo determinado, luego de haber sido sometidas a una operación de perfeccionamiento, bajo la forma de productos compensadores.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operaciones de perfeccionamiento activo son aquellas en las que se produce: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transformación de las mercancías;</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elaboración de las mercancías, incluidos su montaje, ensamble y adaptación a otras mercancías; y,</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reparación de mercancías, incluidas su restauración o acondicionamiento.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Están comprendidos en este régimen, las empresas productoras de bienes intermedios sometidos a procesos de transformación que abastezcan localmente a empresas exportadoras productoras, así como los procesos de maquila de acuerdo a lo establecido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Artículo 69º.- Mercancías objeto del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Podrán ser objeto de este régimen las materias primas, insumos, productos intermedios, partes y piezas materialmente incorporados en el producto exportado (compensador), incluyéndose aquellas mercancías que son absorbidas por el producto a exportar en el proceso de producción; así como las mercancías que se someten al proceso de reparación, restauración o acondicionamiento. Asimismo podrán ser objeto de este régimen mercancías tales como catalizadores, aceleradores o ralentizadores que se utilizan en el proceso de producción y que se consumen al ser utilizados para obtener el producto exportado (compensador).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podrán ser objeto de éste régimen las mercancías que intervengan en el proceso productivo de manera auxiliar, tales como lubricantes, combustibles o cualquier otra fuente energética, cuando su función sea la de generar calor o energía, así como los repuestos y útiles de recambio, cuando no están materialmente incorporados en el producto final y no son utilizados directamente en el producto a exportar; salvo que estas mercancías sean en sí mismas parte principal de un proceso productivo.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70º.- 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admisión temporal para perfeccionamiento activo es automáticamente autorizada con la presentación de la declaración y de la garantía con una vigencia igual al plazo solicitado y por un plazo máximo de veinticuatro (24) meses computado a partir de la fecha del levante. Si el plazo fuese menor, las prórrogas serán aprobadas automáticamente, con la sola renovación de la garantía antes del vencimiento del plazo otorgado y sin exceder el plazo máximo.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71º.- Garantía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autorizar el presente régimen se deberá constituir garantía a satisfacción de la SUNAT por una suma equivalente a los derechos arancelarios y demás tributos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existente al momento de la nacionalización.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72º.- Buen contribuyente de la admisión temporal para reexportación en el mismo estado</w:t>
                  </w:r>
                  <w:r w:rsidRPr="003852DD">
                    <w:rPr>
                      <w:rFonts w:ascii="Arial" w:eastAsia="Times New Roman" w:hAnsi="Arial" w:cs="Arial"/>
                      <w:b/>
                      <w:bCs/>
                      <w:sz w:val="20"/>
                      <w:szCs w:val="20"/>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personas naturales o jurídicas podrán garantizar sus obligaciones en la forma y modo que se establezca mediante Decreto Supremo refrendado por el Ministro de Economía y Finanzas.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73º.- Conclusión del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presente régimen concluye con: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exportación de los productos compensadores o con su ingreso a una zona franca, depósito franco o a los CETICOS, efectuada por el beneficiario directamente o a través de terceros y dentro del plazo autorizado;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reexportación de las mercancías admitidas temporalmente o contenidas en excedentes con valor comercial;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pago de los derechos arancelarios y demás tributos aplicables y recargos de corresponder, más el interés compensatorio igual al promedio diario de la TAMEX por día, computado a partir de la fecha de numeración de la declaración hasta la fecha de pago, conforme a lo establecido por la Administración Aduanera; en cuyo caso se dará por nacionalizada la mercancía tales como las contenidas en productos compensadores y/o en excedentes con valor comercial.  La Administración Aduanera establecerá la formalidad y el procedimiento para la conclusión del régimen.</w:t>
                  </w:r>
                </w:p>
                <w:p w:rsidR="003852DD" w:rsidRPr="003852DD" w:rsidRDefault="003852DD" w:rsidP="003852DD">
                  <w:pPr>
                    <w:spacing w:after="0" w:line="165" w:lineRule="atLeast"/>
                    <w:ind w:left="708"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interés compensatorio no será aplicable en la nacionalización de mercancías contenidas en excedentes con valor comercial.</w:t>
                  </w:r>
                </w:p>
                <w:p w:rsidR="003852DD" w:rsidRPr="003852DD" w:rsidRDefault="003852DD" w:rsidP="003852DD">
                  <w:pPr>
                    <w:spacing w:after="0" w:line="165" w:lineRule="atLeast"/>
                    <w:ind w:left="708"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caso de los productos compensadores y de los excedentes con valor comercial, el monto de los tributos aplicables estará limitado al de las mercancías admitidas temporalmente;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destrucción total o parcial de la mercancía por caso fortuito o fuerza mayor debidamente acreditada, o a solicitud del beneficiario la cual debe ser previamente aceptada por la autoridad aduanera conforme a lo establecido en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al vencimiento del plazo autorizado no se hubiera concluido con el régimen de acuerdo a lo señalado en el párrafo precedente, la SUNAT automáticamente dará por nacionalizada la mercancía, por concluido el régimen, y ejecutará la garantía.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74º.- Base imponible aplicable a los saldos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derechos arancelarios y demás impuestos aplicables a la importación para el consumo y recargos de corresponder, aplicables a la importación para el consumo de los saldos pendientes, se calculan en función de la base imponible determinada en la declaración de admisión temporal para perfeccionamiento activo.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75º.- Transferencia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admitidas temporalmente para perfeccionamiento activo y los bienes intermedios elaborados con mercancías admitidas temporalmente podrán ser objeto por una sola vez de transferencia automática a favor de terceros bajo cualquier título, de acuerdo a lo establecido en el Reglamento.</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7" w:name="_Toc199857885"/>
                  <w:r w:rsidRPr="003852DD">
                    <w:rPr>
                      <w:rFonts w:ascii="Arial" w:eastAsia="Times New Roman" w:hAnsi="Arial" w:cs="Arial"/>
                      <w:b/>
                      <w:bCs/>
                      <w:sz w:val="17"/>
                      <w:szCs w:val="17"/>
                      <w:lang w:eastAsia="es-PE"/>
                    </w:rPr>
                    <w:t>CAPÍTULO II</w:t>
                  </w:r>
                  <w:bookmarkEnd w:id="5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8" w:name="_Toc199857886"/>
                  <w:r w:rsidRPr="003852DD">
                    <w:rPr>
                      <w:rFonts w:ascii="Arial" w:eastAsia="Times New Roman" w:hAnsi="Arial" w:cs="Arial"/>
                      <w:b/>
                      <w:bCs/>
                      <w:sz w:val="17"/>
                      <w:szCs w:val="17"/>
                      <w:lang w:eastAsia="es-PE"/>
                    </w:rPr>
                    <w:t>De la exportación temporal para perfeccionamiento pasivo</w:t>
                  </w:r>
                  <w:bookmarkEnd w:id="58"/>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76º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Exportación temporal para perfeccionamiento pasivo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mediante el cual se permite la salida temporal del territorio aduanero de mercancías nacionales o nacionalizadas  para su transformación, elaboración o reparación y luego reimportarlas como productos compensadores en un plazo determinado.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operaciones de perfeccionamiento pasivo son aquellas en las que se produce: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transformación de las mercancías;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elaboración de las mercancías, incluidos su montaje, ensamble o adaptación a otras mercancías; 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reparación de mercancías, incluidas su restauración o acondicionamiento.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77º.-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reimportación de los productos compensadores deberá realizarse dentro de un plazo máximo de doce (12) meses contado a partir de la fecha del término del embarque de las mercancías exportadas temporalmente para perfeccionamiento pasivo.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El plazo señalado en el párrafo anterior podrá ser ampliado por la Administración Aduanera en casos debidamente justificados por el beneficiario.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78º.-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Cambio o reparación de mercancía deficiente o no solicitada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considerará como una exportación temporal para perfeccionamiento pasivo el cambio o reparación de la mercancía que, habiendo sido declarada y nacionalizada, resulte deficiente o no corresponda a la solicitada por el importador, siempre y cuando dicha exportación se efectúe dentro de los doce (12) meses contados a partir de la numeración de la declaración de importación para el consumo y previa presentación de la documentación sustentatoria.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Tratándose de mercancía nacionalizada que ha sido objeto de reconocimiento físico, cuya garantía comercial no exija su devolución, el dueño o consignatario podrá solicitar su destrucción bajo su costo y riesgo a fin de que sea sustituida por otra idéntica o similar, según las disposiciones que establezca la Administración Aduanera.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79º.- Conclusión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régimen concluye con la reimportación de la mercancía por el beneficiario, en uno o varios envíos y, dentro del plazo autorizado.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podrá solicitar la exportación definitiva de la mercancía dentro del plazo autorizado, para lo cual se deberá cumplir con lo establecido en el Reglamento, con lo que se dará por regularizado el régimen.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80º.- Determinación de la base imponible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las mercancías exportadas temporalmente se reimporten, después de ser reparadas, cambiadas o perfeccionadas en el exterior, la determinación de la base imponible para el cobro de los derechos arancelarios y demás tributos aplicables a la importación para el consumo y recargos de corresponder, se calculará sobre el monto del valor agregado o sobre la diferencia por el mayor valor producto del cambio, más los gastos de transporte y seguro ocasionados por la salida y retorno de la mercancía, de corresponder.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81º.- Reparación o cambio de la mercancía efectuada en forma gratuita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la operación de perfeccionamiento pasivo tenga por objeto la reparación o el cambio de la mercancía por otra equivalente, efectuada de forma gratuita y por motivos de obligación contractual o legal de garantía, acreditada ante las autoridades aduaneras, en la reimportación la determinación de la base imponible para el cobro de los derechos arancelarios y demás tributos aplicables a la importación para el consumo y recargos de corresponder, se calculará únicamente sobre el monto de los gastos de transporte y seguro ocasionados por la salida y retorno de la mercancía, salvo que la mercancía objeto del cambio sea de mayor valor en cuyo caso esta diferencia en el valor formará parte de la base imponible, siempre y cuando la exportación temporal se efectúe dentro de los doce (12) meses contados a partir de la numeración de la declaración de importación para el consumo.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No procede la devolución de tributos en caso que el cambio se realice por mercancía de menor valor.</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59" w:name="_Toc199857887"/>
                  <w:r w:rsidRPr="003852DD">
                    <w:rPr>
                      <w:rFonts w:ascii="Arial" w:eastAsia="Times New Roman" w:hAnsi="Arial" w:cs="Arial"/>
                      <w:b/>
                      <w:bCs/>
                      <w:sz w:val="17"/>
                      <w:szCs w:val="17"/>
                      <w:lang w:eastAsia="es-PE"/>
                    </w:rPr>
                    <w:t>CAPÍTULO III</w:t>
                  </w:r>
                  <w:bookmarkEnd w:id="5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0" w:name="_Toc199857888"/>
                  <w:r w:rsidRPr="003852DD">
                    <w:rPr>
                      <w:rFonts w:ascii="Arial" w:eastAsia="Times New Roman" w:hAnsi="Arial" w:cs="Arial"/>
                      <w:b/>
                      <w:bCs/>
                      <w:sz w:val="17"/>
                      <w:szCs w:val="17"/>
                      <w:lang w:eastAsia="es-PE"/>
                    </w:rPr>
                    <w:t>Del drawback</w:t>
                  </w:r>
                  <w:bookmarkEnd w:id="60"/>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82º.- Drawback</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como consecuencia de la exportación de mercancías, obtener la restitución total o parcial de los derechos arancelarios, que hayan gravado la importación para el consumo de las mercancías contenidas en los bienes exportados o consumidos durante su producción.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83º.- Procedimientos simplificados de restitución arancelaria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Por Decreto Supremo refrendado por el Ministro de Economía y Finanzas se podrán establecer los procedimientos simplificados de restitución arancelaria.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1" w:name="_Toc199857889"/>
                  <w:r w:rsidRPr="003852DD">
                    <w:rPr>
                      <w:rFonts w:ascii="Arial" w:eastAsia="Times New Roman" w:hAnsi="Arial" w:cs="Arial"/>
                      <w:b/>
                      <w:bCs/>
                      <w:sz w:val="17"/>
                      <w:szCs w:val="17"/>
                      <w:lang w:eastAsia="es-PE"/>
                    </w:rPr>
                    <w:t>CAPÍTULO IV</w:t>
                  </w:r>
                  <w:bookmarkEnd w:id="6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2" w:name="_Toc199857890"/>
                  <w:r w:rsidRPr="003852DD">
                    <w:rPr>
                      <w:rFonts w:ascii="Arial" w:eastAsia="Times New Roman" w:hAnsi="Arial" w:cs="Arial"/>
                      <w:b/>
                      <w:bCs/>
                      <w:sz w:val="17"/>
                      <w:szCs w:val="17"/>
                      <w:lang w:eastAsia="es-PE"/>
                    </w:rPr>
                    <w:t>De la reposición de mercancías con franquicia arancelaria</w:t>
                  </w:r>
                  <w:bookmarkEnd w:id="62"/>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84º.</w:t>
                  </w:r>
                  <w:r w:rsidRPr="003852DD">
                    <w:rPr>
                      <w:rFonts w:ascii="Arial" w:eastAsia="Times New Roman" w:hAnsi="Arial" w:cs="Arial"/>
                      <w:sz w:val="20"/>
                      <w:szCs w:val="20"/>
                      <w:lang w:eastAsia="es-PE"/>
                    </w:rPr>
                    <w:t>-</w:t>
                  </w:r>
                  <w:r w:rsidRPr="003852DD">
                    <w:rPr>
                      <w:rFonts w:ascii="Arial" w:eastAsia="Times New Roman" w:hAnsi="Arial" w:cs="Arial"/>
                      <w:b/>
                      <w:bCs/>
                      <w:sz w:val="20"/>
                      <w:szCs w:val="20"/>
                      <w:lang w:eastAsia="es-PE"/>
                    </w:rPr>
                    <w:t> R</w:t>
                  </w:r>
                  <w:r w:rsidRPr="003852DD">
                    <w:rPr>
                      <w:rFonts w:ascii="Arial" w:eastAsia="Times New Roman" w:hAnsi="Arial" w:cs="Arial"/>
                      <w:b/>
                      <w:bCs/>
                      <w:sz w:val="17"/>
                      <w:szCs w:val="17"/>
                      <w:lang w:eastAsia="es-PE"/>
                    </w:rPr>
                    <w:t>eposición de mercancías con franquicia arancelaria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la importación para el consumo de mercancías equivalentes, a las que habiendo sido nacionalizadas, han sido utilizadas para obtener las mercancías exportadas previamente con carácter definitivo, sin el pago de los derechos arancelarios y demás impuestos aplicables a la importación para el consumo.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beneficiarios del régimen los importadores productores y los exportadores productores que hayan importado por cuenta propia los bienes sujetos a reposición de mercancía en franquicia.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85º.- Mercancías objeto del régimen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Podrán ser objeto de éste régimen toda mercancía que es sometida a un proceso de transformación o elaboración, que se hubiere incorporado en un producto de exportación o  consumido al participar directamente durante su proceso productivo.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podrán ser objeto de este régimen las mercancías que intervengan en el proceso productivo de manera auxiliar, tales como lubricantes, combustibles o cualquier otra fuente energética, cuando su función sea la de generar calor o energía; los repuestos y útiles de recambio, cuando no están materialmente incorporados en el producto final y no son utilizados directamente en el producto a exportar; salvo que estas mercancías sean en sí mismas parte principal de un proceso productivo. </w:t>
                  </w:r>
                  <w:r w:rsidRPr="003852DD">
                    <w:rPr>
                      <w:rFonts w:ascii="Arial" w:eastAsia="Times New Roman" w:hAnsi="Arial" w:cs="Arial"/>
                      <w:strike/>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86º.- Plazos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acogerse a este régimen, la declaración de exportación debe presentarse en el plazo de un (1) año, contado a partir de la fecha de levante de la declaración de importación para el consumo que sustente el ingreso de la mercancía a reponer.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importación para el consumo de mercancías en franquicia deberá efectuarse en el plazo de un (1) año, contado a partir de la fecha de emisión del certificado de reposición.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Podrán realizarse despachos parciales siempre que se realicen dentro de dicho plazo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87º.- Libre disponibilidad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importadas bajo este régimen son de libre disponibilidad.  Sin embargo, en el caso que éstas se exporten, podrán ser objeto de nuevo beneficio.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3" w:name="_Toc199857891"/>
                  <w:r w:rsidRPr="003852DD">
                    <w:rPr>
                      <w:rFonts w:ascii="Arial" w:eastAsia="Times New Roman" w:hAnsi="Arial" w:cs="Arial"/>
                      <w:b/>
                      <w:bCs/>
                      <w:sz w:val="17"/>
                      <w:szCs w:val="17"/>
                      <w:lang w:val="pt-BR" w:eastAsia="es-PE"/>
                    </w:rPr>
                    <w:t>TÍTULO V</w:t>
                  </w:r>
                  <w:bookmarkEnd w:id="6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4" w:name="_Toc199857892"/>
                  <w:r w:rsidRPr="003852DD">
                    <w:rPr>
                      <w:rFonts w:ascii="Arial" w:eastAsia="Times New Roman" w:hAnsi="Arial" w:cs="Arial"/>
                      <w:b/>
                      <w:bCs/>
                      <w:sz w:val="17"/>
                      <w:szCs w:val="17"/>
                      <w:lang w:val="pt-BR" w:eastAsia="es-PE"/>
                    </w:rPr>
                    <w:t>REGIMEN DE DEPÓSITO ADUANERO</w:t>
                  </w:r>
                  <w:bookmarkEnd w:id="6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val="pt-BR"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88º.</w:t>
                  </w:r>
                  <w:r w:rsidRPr="003852DD">
                    <w:rPr>
                      <w:rFonts w:ascii="Arial" w:eastAsia="Times New Roman" w:hAnsi="Arial" w:cs="Arial"/>
                      <w:sz w:val="20"/>
                      <w:szCs w:val="20"/>
                      <w:lang w:eastAsia="es-PE"/>
                    </w:rPr>
                    <w:t>-</w:t>
                  </w:r>
                  <w:r w:rsidRPr="003852DD">
                    <w:rPr>
                      <w:rFonts w:ascii="Arial" w:eastAsia="Times New Roman" w:hAnsi="Arial" w:cs="Arial"/>
                      <w:b/>
                      <w:bCs/>
                      <w:sz w:val="20"/>
                      <w:szCs w:val="20"/>
                      <w:lang w:eastAsia="es-PE"/>
                    </w:rPr>
                    <w:t> </w:t>
                  </w:r>
                  <w:r w:rsidRPr="003852DD">
                    <w:rPr>
                      <w:rFonts w:ascii="Arial" w:eastAsia="Times New Roman" w:hAnsi="Arial" w:cs="Arial"/>
                      <w:b/>
                      <w:bCs/>
                      <w:sz w:val="17"/>
                      <w:szCs w:val="17"/>
                      <w:lang w:eastAsia="es-PE"/>
                    </w:rPr>
                    <w:t>Depósito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que las mercancías que llegan al territorio aduanero pueden ser almacenadas en un deposito aduanero para esta finalidad, por un periodo determinado y bajo el control de la aduana, sin el pago de los derechos arancelarios y demás tributos aplicables a la importación para el consumo, siempre que no hayan sido solicitadas a ningún régimen aduanero ni se encuentren en situación de abandono.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89º.- Plazo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depósito aduanero puede ser autorizado por un plazo máximo de doce (12) meses computado a partir de la fecha de numeración de la declaración.  Si el plazo solicitado fuese menor, las prórrogas serán aprobadas automáticamente con la sola presentación de la solicitud, sin exceder en conjunto el plazo máximo antes señalado.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90º.- Destinación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mercancía depositada podrá ser destinada total o parcialmente a los regímenes de importación para el consumo, reembarque, admisión temporal para reexportación en el mismo estado o admisión temporal para perfeccionamiento activo.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91º.- Certificado de depósito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depositarios acreditarán el almacenamiento mediante la expedición de certificados de depósito, los que podrán ser desdoblados y endosados por sus poseedores antes del vencimiento del plazo autorizado.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5" w:name="_Toc199857893"/>
                  <w:r w:rsidRPr="003852DD">
                    <w:rPr>
                      <w:rFonts w:ascii="Arial" w:eastAsia="Times New Roman" w:hAnsi="Arial" w:cs="Arial"/>
                      <w:b/>
                      <w:bCs/>
                      <w:sz w:val="17"/>
                      <w:szCs w:val="17"/>
                      <w:lang w:val="pt-BR" w:eastAsia="es-PE"/>
                    </w:rPr>
                    <w:t>TÍTULO VI</w:t>
                  </w:r>
                  <w:bookmarkEnd w:id="6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6" w:name="_Toc199857894"/>
                  <w:r w:rsidRPr="003852DD">
                    <w:rPr>
                      <w:rFonts w:ascii="Arial" w:eastAsia="Times New Roman" w:hAnsi="Arial" w:cs="Arial"/>
                      <w:b/>
                      <w:bCs/>
                      <w:sz w:val="17"/>
                      <w:szCs w:val="17"/>
                      <w:lang w:val="pt-BR" w:eastAsia="es-PE"/>
                    </w:rPr>
                    <w:t>REGÍMENES DE TRÁNSITO</w:t>
                  </w:r>
                  <w:bookmarkEnd w:id="66"/>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val="pt-BR"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7" w:name="_Toc199857895"/>
                  <w:r w:rsidRPr="003852DD">
                    <w:rPr>
                      <w:rFonts w:ascii="Arial" w:eastAsia="Times New Roman" w:hAnsi="Arial" w:cs="Arial"/>
                      <w:b/>
                      <w:bCs/>
                      <w:sz w:val="17"/>
                      <w:szCs w:val="17"/>
                      <w:lang w:val="pt-BR" w:eastAsia="es-PE"/>
                    </w:rPr>
                    <w:t>CAPÍTULO I</w:t>
                  </w:r>
                  <w:bookmarkEnd w:id="6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8" w:name="_Toc199857896"/>
                  <w:r w:rsidRPr="003852DD">
                    <w:rPr>
                      <w:rFonts w:ascii="Arial" w:eastAsia="Times New Roman" w:hAnsi="Arial" w:cs="Arial"/>
                      <w:b/>
                      <w:bCs/>
                      <w:sz w:val="17"/>
                      <w:szCs w:val="17"/>
                      <w:lang w:eastAsia="es-PE"/>
                    </w:rPr>
                    <w:lastRenderedPageBreak/>
                    <w:t>Del tránsito aduanero</w:t>
                  </w:r>
                  <w:bookmarkEnd w:id="68"/>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92º.- Tránsito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que las mercancías provenientes del exterior que no hayan sido destinadas sean transportadas bajo control aduanero, de una aduana a otra, dentro del territorio aduanero, o con destino al exterior, con suspensión del pago de los derechos arancelarios y demás tributos aplicables a la importación para el consumo y recargos de corresponder, previa presentación de garantía y el cumplimiento de los demás requisitos y condiciones de acuerdo a lo que establezca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tránsito aduanero interno se efectúa por vía marítima, aérea o terrestre de acuerdo a lo establecido en el Reglamento en los siguientes casos: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numPr>
                      <w:ilvl w:val="0"/>
                      <w:numId w:val="1"/>
                    </w:num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Contenedores debidamente precintados;</w:t>
                  </w:r>
                </w:p>
                <w:p w:rsidR="003852DD" w:rsidRPr="003852DD" w:rsidRDefault="003852DD" w:rsidP="003852DD">
                  <w:pPr>
                    <w:numPr>
                      <w:ilvl w:val="0"/>
                      <w:numId w:val="1"/>
                    </w:num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se  trate de mercancías cuyas dimensiones no quepan en un contenedor cerrado;</w:t>
                  </w:r>
                </w:p>
                <w:p w:rsidR="003852DD" w:rsidRPr="003852DD" w:rsidRDefault="003852DD" w:rsidP="003852DD">
                  <w:pPr>
                    <w:numPr>
                      <w:ilvl w:val="0"/>
                      <w:numId w:val="1"/>
                    </w:num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la mercancía sea debidamente individualizada e identificable.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93º.- Mercancía manifestada en tránsito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Toda mercancía para ser considerada en tránsito deberá estar obligatoriamente declarada como tal en el manifiesto de carga.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94º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Tránsito aduanero internacional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tránsito internacional se efectúa en medios de transporte acreditados para operar internacionalmente y se rige por los tratados o convenios suscritos por el Perú y en cuanto no se opongan a ellos, por lo dispuesto en este Decreto Legislativo y su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69" w:name="_Toc199857897"/>
                  <w:r w:rsidRPr="003852DD">
                    <w:rPr>
                      <w:rFonts w:ascii="Arial" w:eastAsia="Times New Roman" w:hAnsi="Arial" w:cs="Arial"/>
                      <w:b/>
                      <w:bCs/>
                      <w:sz w:val="17"/>
                      <w:szCs w:val="17"/>
                      <w:lang w:eastAsia="es-PE"/>
                    </w:rPr>
                    <w:t>CAPÍTULO II</w:t>
                  </w:r>
                  <w:bookmarkEnd w:id="6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0" w:name="_Toc199857898"/>
                  <w:r w:rsidRPr="003852DD">
                    <w:rPr>
                      <w:rFonts w:ascii="Arial" w:eastAsia="Times New Roman" w:hAnsi="Arial" w:cs="Arial"/>
                      <w:b/>
                      <w:bCs/>
                      <w:sz w:val="17"/>
                      <w:szCs w:val="17"/>
                      <w:lang w:eastAsia="es-PE"/>
                    </w:rPr>
                    <w:t>Del transbordo</w:t>
                  </w:r>
                  <w:bookmarkEnd w:id="70"/>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95º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Transbordo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la transferencia de mercancías, las que son descargadas del medio de transporte utilizado para el arribo al territorio aduanero y cargadas en el medio de transporte utilizado para la salida del territorio aduanero, bajo control aduanero y de acuerdo con los requisitos y condiciones establecidos en el Reglamento.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1" w:name="_Toc199857899"/>
                  <w:r w:rsidRPr="003852DD">
                    <w:rPr>
                      <w:rFonts w:ascii="Arial" w:eastAsia="Times New Roman" w:hAnsi="Arial" w:cs="Arial"/>
                      <w:b/>
                      <w:bCs/>
                      <w:sz w:val="17"/>
                      <w:szCs w:val="17"/>
                      <w:lang w:eastAsia="es-PE"/>
                    </w:rPr>
                    <w:t>CAPÍTULO III</w:t>
                  </w:r>
                  <w:bookmarkEnd w:id="7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2" w:name="_Toc199857900"/>
                  <w:r w:rsidRPr="003852DD">
                    <w:rPr>
                      <w:rFonts w:ascii="Arial" w:eastAsia="Times New Roman" w:hAnsi="Arial" w:cs="Arial"/>
                      <w:b/>
                      <w:bCs/>
                      <w:sz w:val="17"/>
                      <w:szCs w:val="17"/>
                      <w:lang w:eastAsia="es-PE"/>
                    </w:rPr>
                    <w:t>Del reembarque</w:t>
                  </w:r>
                  <w:bookmarkEnd w:id="72"/>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96</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Reembarque </w:t>
                  </w: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Régimen aduanero que permite que las mercancías que se encuentran en un punto de llegada en espera de la asignación de un régimen aduanero puedan ser reembarcadas desde el territorio aduanero con destino al exterior.</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autoridad aduanera podrá disponer de oficio el reembarque de una mercancía de acuerdo a lo establecido en el Reglamento.</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29"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97º.-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Excepciones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Por excepción será reembarcada, dentro del término que fije el Reglamento, la mercancía destinada a un régimen aduanero que, como consecuencia del reconocimiento físico, se constate lo siguiente: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Su importación se encuentre prohibida, salvo que por disposición legal se establezca otra medida;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Su importación se encuentre restringida y no tenga la autorización del sector competente, o no cumpla con los requisitos establecidos para su ingreso al país. En ningún caso, la  autoridad aduanera podrá disponer el reembarque de la mercancía cuando el usuario  obtenga la autorización y/o cumpla con los requisitos señalados en el párrafo anterior, incluso si se lleva a cabo durante el proceso de despacho, salvo los casos que establezca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Se encuentra deteriorada;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No cumpla con el fin para el que fue importada.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procede bajo ninguna circunstancia el reembarque de mercancía no declarada, salvo lo previsto en el artículo 145°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Puede ser reembarcada la mercancía que se encuentre en un depósito aduanero.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30"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3" w:name="_Toc199857901"/>
                  <w:bookmarkEnd w:id="73"/>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TÍTULO VII</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4" w:name="_Toc199857902"/>
                  <w:r w:rsidRPr="003852DD">
                    <w:rPr>
                      <w:rFonts w:ascii="Arial" w:eastAsia="Times New Roman" w:hAnsi="Arial" w:cs="Arial"/>
                      <w:b/>
                      <w:bCs/>
                      <w:sz w:val="17"/>
                      <w:szCs w:val="17"/>
                      <w:lang w:eastAsia="es-PE"/>
                    </w:rPr>
                    <w:t>OTROS REGÍMENES ADUANEROS O DE EXCEPCIÓN</w:t>
                  </w:r>
                  <w:bookmarkEnd w:id="7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5" w:name="_Toc199857903"/>
                  <w:r w:rsidRPr="003852DD">
                    <w:rPr>
                      <w:rFonts w:ascii="Arial" w:eastAsia="Times New Roman" w:hAnsi="Arial" w:cs="Arial"/>
                      <w:b/>
                      <w:bCs/>
                      <w:sz w:val="17"/>
                      <w:szCs w:val="17"/>
                      <w:lang w:eastAsia="es-PE"/>
                    </w:rPr>
                    <w:t>CAPÍTULO I</w:t>
                  </w:r>
                  <w:bookmarkEnd w:id="7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6" w:name="_Toc199858000"/>
                  <w:r w:rsidRPr="003852DD">
                    <w:rPr>
                      <w:rFonts w:ascii="Arial" w:eastAsia="Times New Roman" w:hAnsi="Arial" w:cs="Arial"/>
                      <w:b/>
                      <w:bCs/>
                      <w:sz w:val="17"/>
                      <w:szCs w:val="17"/>
                      <w:lang w:eastAsia="es-PE"/>
                    </w:rPr>
                    <w:t>GENERALIDADES</w:t>
                  </w:r>
                  <w:bookmarkEnd w:id="76"/>
                </w:p>
                <w:p w:rsidR="003852DD" w:rsidRPr="003852DD" w:rsidRDefault="003852DD" w:rsidP="003852DD">
                  <w:pPr>
                    <w:spacing w:after="0" w:line="165" w:lineRule="atLeast"/>
                    <w:ind w:right="121"/>
                    <w:jc w:val="both"/>
                    <w:rPr>
                      <w:rFonts w:ascii="Arial" w:eastAsia="Times New Roman" w:hAnsi="Arial" w:cs="Arial"/>
                      <w:sz w:val="17"/>
                      <w:szCs w:val="17"/>
                      <w:lang w:eastAsia="es-PE"/>
                    </w:rPr>
                  </w:pPr>
                  <w:bookmarkStart w:id="77" w:name="_Toc199857904"/>
                  <w:bookmarkEnd w:id="77"/>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98º.- Regímenes aduaneros especiales o de excepción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regímenes aduaneros especiales o trámites aduaneros especiales o de excepción que a continuación se señalan, se sujetan a las siguientes reglas: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tráfico fronterizo se limita exclusivamente a las zonas de intercambio de mercancías destinadas al uso y consumo doméstico entre poblaciones fronterizas, en el marco de los convenios internacionales y la legislación nacional vigentes;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tráfico de envíos o paquetes postales transportados por el servicio postal se rige por el Convenio Postal Universal y la legislación nacional vigente;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o salida de envíos de entrega rápida transportados por empresas del servicio de entrega rápida, también denominados "courier”; se rige por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salida y permanencia de vehículos para turismo se rige por las disposiciones del Convenio Internacional de Carné de Paso por Aduanas y lo que señale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almacén libre (Duty Free) es el régimen especial que permite en los locales autorizados ubicados en los puertos o aeropuertos internacionales almacenar y vender mercancías nacionales o extranjeras, exentas del pago de tributos que las gravan, a los pasajeros que entran o salen del país o se encuentren en tránsito;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mercancías destinadas para el uso y consumo de los pasajeros y miembros de la tripulación a bordo de los medios de transporte de tráfico internacional, ya sean objeto de venta o no y las mercancías necesarias para el funcionamiento, conservación y mantenimiento de éstos, serán considerados como rancho de nave o provisiones de a bordo y se admitirán exentas del pago de derechos arancelarios y demás impuestos que gravan la importación para el consumo;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material especial para la carga, descarga, manipulación y protección de las mercancías en el Tráfico Internacional Acuático o Terrestre que ingrese y esté destinado a reexportarse en el mismo transporte, así como los repuestos y accesorios necesarios para su reparación, podrán ingresar sin el pago de derechos arancelarios ni impuestos que gravan la importación para el consumo y sin la exigencia de presentación de garantía;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material para uso aeronáutico destinado para la reparación o mantenimiento, los equipos para la recepción de pasajeros, manipuleo de la carga y demás mercancías necesarios para la operatividad de las aeronaves nacionales o internacionales ingresa libre de derechos de aduana y demás tributos, siempre que se trate de materiales que no se internen al país y que permanezcan bajo control aduanero, dentro de los límites de las zonas que se señale en los aeropuertos internacionales o lugares habilitados, en espera de su utilización, tanto en las aeronaves como en los servicios técnicos en tierra;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y salida de contenedores para el transporte internacional de mercancías se rige por las disposiciones del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j)</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permanencia y salida de los muestrarios para exhibirse en exposiciones o ferias internacionales se rigen por las disposiciones de su propia Ley y Reglamento. Los lugares autorizados para funcionar como recintos de exposiciones o ferias internacionales se consideran zona primaria para efectos del control aduanero;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k)</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y salida del equipaje y menaje de casa se rigen por las disposiciones que se establezcan por Reglamento, en el cual se determinarán los casos en que corresponderá aplicar un tributo único de catorce (14%) sobre el valor en aduana, porcentaje que podrá ser modificado por Decreto Supremo;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modalidad de Transporte Multimodal Internacional, así como el funcionamiento y control de los Terminales Interiores de Carga (TIC), se sujetan a lo establecido en las disposiciones específicas que regulan la materia;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mercancías sin fines comerciales destinadas a personas naturales y cuyo valor FOB no exceda de un mil  y  00/00  dólares  de  los  Estados  Unidos  de  América  (US $ 1 000,00) se someten al Régimen Simplificado de Importación;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ingreso y salida del material de guerra se rige por sus propias normas.</w:t>
                  </w:r>
                </w:p>
                <w:p w:rsidR="003852DD" w:rsidRPr="003852DD" w:rsidRDefault="003852DD" w:rsidP="003852DD">
                  <w:pPr>
                    <w:spacing w:after="0" w:line="165" w:lineRule="atLeast"/>
                    <w:ind w:left="36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99º.- Reglamentación especifica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regímenes aduaneros especiales o de excepción podrán ser regulados mediante normatividad legal específica.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8" w:name="_Toc199857905"/>
                  <w:r w:rsidRPr="003852DD">
                    <w:rPr>
                      <w:rFonts w:ascii="Arial" w:eastAsia="Times New Roman" w:hAnsi="Arial" w:cs="Arial"/>
                      <w:b/>
                      <w:bCs/>
                      <w:sz w:val="17"/>
                      <w:szCs w:val="17"/>
                      <w:lang w:eastAsia="es-PE"/>
                    </w:rPr>
                    <w:t>SECCIÓN  CUARTA</w:t>
                  </w:r>
                  <w:bookmarkEnd w:id="7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79" w:name="_Toc199857906"/>
                  <w:r w:rsidRPr="003852DD">
                    <w:rPr>
                      <w:rFonts w:ascii="Arial" w:eastAsia="Times New Roman" w:hAnsi="Arial" w:cs="Arial"/>
                      <w:b/>
                      <w:bCs/>
                      <w:sz w:val="17"/>
                      <w:szCs w:val="17"/>
                      <w:lang w:eastAsia="es-PE"/>
                    </w:rPr>
                    <w:t>INGRESO Y SALIDA DE MERCANCÍAS</w:t>
                  </w:r>
                  <w:bookmarkEnd w:id="79"/>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0" w:name="_Toc199857907"/>
                  <w:r w:rsidRPr="003852DD">
                    <w:rPr>
                      <w:rFonts w:ascii="Arial" w:eastAsia="Times New Roman" w:hAnsi="Arial" w:cs="Arial"/>
                      <w:b/>
                      <w:bCs/>
                      <w:sz w:val="17"/>
                      <w:szCs w:val="17"/>
                      <w:lang w:eastAsia="es-PE"/>
                    </w:rPr>
                    <w:t>TÍTULO I</w:t>
                  </w:r>
                  <w:bookmarkEnd w:id="8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1" w:name="_Toc199857908"/>
                  <w:r w:rsidRPr="003852DD">
                    <w:rPr>
                      <w:rFonts w:ascii="Arial" w:eastAsia="Times New Roman" w:hAnsi="Arial" w:cs="Arial"/>
                      <w:b/>
                      <w:bCs/>
                      <w:sz w:val="17"/>
                      <w:szCs w:val="17"/>
                      <w:lang w:eastAsia="es-PE"/>
                    </w:rPr>
                    <w:t>GENERALIDADES SOBRE EL INGRESO Y SALIDA DE MERCANCÍAS,</w:t>
                  </w:r>
                  <w:bookmarkEnd w:id="8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2" w:name="_Toc199857909"/>
                  <w:r w:rsidRPr="003852DD">
                    <w:rPr>
                      <w:rFonts w:ascii="Arial" w:eastAsia="Times New Roman" w:hAnsi="Arial" w:cs="Arial"/>
                      <w:b/>
                      <w:bCs/>
                      <w:sz w:val="17"/>
                      <w:szCs w:val="17"/>
                      <w:lang w:eastAsia="es-PE"/>
                    </w:rPr>
                    <w:lastRenderedPageBreak/>
                    <w:t>MEDIOS DE TRANSPORTE Y PERSONAS</w:t>
                  </w:r>
                  <w:bookmarkEnd w:id="82"/>
                </w:p>
                <w:p w:rsidR="003852DD" w:rsidRPr="003852DD" w:rsidRDefault="003852DD" w:rsidP="003852DD">
                  <w:pPr>
                    <w:spacing w:after="0" w:line="165" w:lineRule="atLeast"/>
                    <w:ind w:left="261"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100.- Lugares habilitados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Son lugares habilitados los espacios autorizados dentro del territorio aduanero para el ingreso y salida de mercancías, medios de transporte y personas, tales como puertos, aeropuertos, vías, terminales terrestres y centros de atención en frontera, en los cuales la autoridad aduanera ejerce su potestad.</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Todo medio de transporte, mercancía o persona que ingrese o salga del territorio aduanero debe someterse al control aduanero.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regula el ingreso y salida de mercancías por tuberías, ductos, cables u otros medios, así como las provenientes de naufragio, de accidentes o de los casos calificados de arribo forzoso.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101.- Transmisión de la información del manifiesto de carga y de los documentos vinculados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transportista o su representante en el país deben transmitir la información del manifiesto de carga y de los demás documentos vinculados al manifiesto de carga previstos en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agente de carga internacional debe transmitir la información del manifiesto de carga consolidado y desconsolidado.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transmisión de la citada información debe ser efectuada dentro de los plazos previstos en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Excepcionalmente, la Administración Aduanera puede autorizar la presentación física de los citados documentos en reemplazo de la transmisión electrónica, así como eximir la obligación de presentar o transmitir algunos documentos vinculados al manifiesto de carga, de acuerdo a los supuestos establecidos en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102.- Transmisión de la información de los actos relacionados con el ingreso o salida de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transportista o su representante en el país y los agentes de carga internacional deben transmitir o presentar la información de los actos relacionados con el ingreso o salida de las mercancías, en los casos y plazos que establezca el Reglamento, y en la forma y condiciones que disponga la Administración Aduanera; salvo que esta cuente con dicha información.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Artículo 103.- Rectificación e incorporación de documentos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transportista o su representante en el país, o el agente de carga internacional pueden rectificar e incorporar documentos al manifiesto de carga, manifiesto de carga desconsolidado y manifiesto de carga consolidado, respectivamente, siempre que no se haya dispuesto acción de control alguna sobre las mercancías, en los plazos que establezca el Reglamento y en la forma y condiciones que disponga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104.- Medidas de control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autoridad aduanera podrá exigir la descarga, desembalaje de las mercancías y disponer las medidas que estime necesarias para efectuar el control, estando obligado el transportista a proporcionarle los medios que requiera para tal fin.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105.- Descarga y carga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es la única entidad competente para autorizar la descarga y carga de las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La descarga y carga de las mercancías se efectúa dentro de la zona primaria.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Excepcionalmente, la Administración Aduanera puede autorizar la descarga y carga en la zona secundaria.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Ninguna autoridad, bajo responsabilidad, permitirá la carga de mercancías sin autorización de la autoridad aduanera, la que también será necesaria para permitir la salida de todo medio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3" w:name="_Toc199857910"/>
                  <w:r w:rsidRPr="003852DD">
                    <w:rPr>
                      <w:rFonts w:ascii="Arial" w:eastAsia="Times New Roman" w:hAnsi="Arial" w:cs="Arial"/>
                      <w:b/>
                      <w:bCs/>
                      <w:sz w:val="17"/>
                      <w:szCs w:val="17"/>
                      <w:lang w:eastAsia="es-PE"/>
                    </w:rPr>
                    <w:t>TÍTULO II</w:t>
                  </w:r>
                  <w:bookmarkEnd w:id="8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4" w:name="_Toc199857911"/>
                  <w:r w:rsidRPr="003852DD">
                    <w:rPr>
                      <w:rFonts w:ascii="Arial" w:eastAsia="Times New Roman" w:hAnsi="Arial" w:cs="Arial"/>
                      <w:b/>
                      <w:bCs/>
                      <w:sz w:val="17"/>
                      <w:szCs w:val="17"/>
                      <w:lang w:eastAsia="es-PE"/>
                    </w:rPr>
                    <w:t>INGRESO DE MERCANCÍAS</w:t>
                  </w:r>
                  <w:bookmarkEnd w:id="84"/>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106.- Entrega y traslado de las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transportista o su representante en el país entrega las mercancías en el punto de llegada sin la obligatoriedad de su traslado temporal a otros recintos que no sean considerados como tales.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responsabilidad aduanera del transportista o su representante en el país cesa con la entrega de las mercancías al dueño o consignatario en el punto de llegada.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son trasladadas a un almacén aduanero, en los casos que establezca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107.- Autorización especial de zona primaria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autoridad aduanera, a solicitud del dueño o consignatario y de acuerdo a los casos establecidos en el Reglamento, puede autorizar el traslado de las mercancías a locales que serán temporalmente considerados zona primaria.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dueño o consignatario asume las obligaciones de los almacenes aduaneros establecidas en el presente Decreto Legislativo, respecto a la mercancía que se traslade a dichos locales.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108.- Transmisión de información a cargo de los almacenes aduaneros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Los almacenes aduaneros deben transmitir a la Administración Aduanera la información relacionada con la carga que reciben o que deben recibir en los casos y plazos que establezca el Reglamento, y en la forma y condiciones que disponga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109.- Responsabilidad por el cuidado y control de las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Los almacenes aduaneros o los dueños o consignatarios, según corresponda, son responsables por el cuidado y control de las mercancías desde su recepción. Asimismo, son responsables por la falta, pérdida o daño de las mercancías recibidas.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No existirá responsabilidad en los casos siguientes: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Caso fortuito o fuerza mayor, debidamente acreditado;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Causa inherente a las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Falta de contenido debido a la mala condición del envase o embalaje, siempre que hubiere sido verificado al momento de la recepción;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 Daños causados por la acción atmosférica cuando no corresponda almacenarlas en recintos cerrados.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Todo traslado de mercancías a un almacén aduanero contemplado en el presente capítulo será efectuado de acuerdo con las condiciones y formalidades establecidas por la Administración Aduanera.</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5" w:name="_Toc199857922"/>
                  <w:r w:rsidRPr="003852DD">
                    <w:rPr>
                      <w:rFonts w:ascii="Arial" w:eastAsia="Times New Roman" w:hAnsi="Arial" w:cs="Arial"/>
                      <w:b/>
                      <w:bCs/>
                      <w:sz w:val="17"/>
                      <w:szCs w:val="17"/>
                      <w:lang w:eastAsia="es-PE"/>
                    </w:rPr>
                    <w:t>TÍTULO  III</w:t>
                  </w:r>
                  <w:bookmarkEnd w:id="8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6" w:name="_Toc199857923"/>
                  <w:r w:rsidRPr="003852DD">
                    <w:rPr>
                      <w:rFonts w:ascii="Arial" w:eastAsia="Times New Roman" w:hAnsi="Arial" w:cs="Arial"/>
                      <w:b/>
                      <w:bCs/>
                      <w:sz w:val="17"/>
                      <w:szCs w:val="17"/>
                      <w:lang w:eastAsia="es-PE"/>
                    </w:rPr>
                    <w:t>SALIDA DE MERCANCÍAS</w:t>
                  </w:r>
                  <w:bookmarkEnd w:id="86"/>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110.- Embarque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Calibri" w:eastAsia="Times New Roman" w:hAnsi="Calibri" w:cs="Arial"/>
                      <w:sz w:val="17"/>
                      <w:szCs w:val="17"/>
                      <w:lang w:eastAsia="es-PE"/>
                    </w:rPr>
                    <w:t>T</w:t>
                  </w:r>
                  <w:r w:rsidRPr="003852DD">
                    <w:rPr>
                      <w:rFonts w:ascii="Arial" w:eastAsia="Times New Roman" w:hAnsi="Arial" w:cs="Arial"/>
                      <w:sz w:val="17"/>
                      <w:szCs w:val="17"/>
                      <w:lang w:eastAsia="es-PE"/>
                    </w:rPr>
                    <w:t>oda mercancía que va a ser embarcada con destino al exterior debe ser puesta a disposición de la autoridad aduanera en los lugares que esta designe quedando sometida a su potestad, hasta que la autoridad respectiva autorice la salida del medio de transporte.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31" w:history="1">
                    <w:r w:rsidRPr="003852DD">
                      <w:rPr>
                        <w:rFonts w:ascii="Verdana" w:eastAsia="Times New Roman" w:hAnsi="Verdana" w:cs="Arial"/>
                        <w:b/>
                        <w:bCs/>
                        <w:i/>
                        <w:iCs/>
                        <w:sz w:val="15"/>
                        <w:szCs w:val="15"/>
                        <w:lang w:eastAsia="es-PE"/>
                      </w:rPr>
                      <w:t>Sección modificada por Decreto Legislativo Nº 1235 del 26.9.2015</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7" w:name="_Toc199857931"/>
                  <w:r w:rsidRPr="003852DD">
                    <w:rPr>
                      <w:rFonts w:ascii="Arial" w:eastAsia="Times New Roman" w:hAnsi="Arial" w:cs="Arial"/>
                      <w:b/>
                      <w:bCs/>
                      <w:sz w:val="17"/>
                      <w:szCs w:val="17"/>
                      <w:lang w:eastAsia="es-PE"/>
                    </w:rPr>
                    <w:t>SECCIÓN QUINTA</w:t>
                  </w:r>
                  <w:bookmarkEnd w:id="8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8" w:name="_Toc199857932"/>
                  <w:r w:rsidRPr="003852DD">
                    <w:rPr>
                      <w:rFonts w:ascii="Arial" w:eastAsia="Times New Roman" w:hAnsi="Arial" w:cs="Arial"/>
                      <w:b/>
                      <w:bCs/>
                      <w:sz w:val="17"/>
                      <w:szCs w:val="17"/>
                      <w:lang w:eastAsia="es-PE"/>
                    </w:rPr>
                    <w:t>DESTINACIÓN ADUANERA DE LAS MERCANCÍAS</w:t>
                  </w:r>
                  <w:bookmarkEnd w:id="88"/>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89" w:name="_Toc199857933"/>
                  <w:r w:rsidRPr="003852DD">
                    <w:rPr>
                      <w:rFonts w:ascii="Arial" w:eastAsia="Times New Roman" w:hAnsi="Arial" w:cs="Arial"/>
                      <w:b/>
                      <w:bCs/>
                      <w:sz w:val="17"/>
                      <w:szCs w:val="17"/>
                      <w:lang w:eastAsia="es-PE"/>
                    </w:rPr>
                    <w:t>TÍTULO I</w:t>
                  </w:r>
                  <w:bookmarkEnd w:id="8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0" w:name="_Toc199857934"/>
                  <w:r w:rsidRPr="003852DD">
                    <w:rPr>
                      <w:rFonts w:ascii="Arial" w:eastAsia="Times New Roman" w:hAnsi="Arial" w:cs="Arial"/>
                      <w:b/>
                      <w:bCs/>
                      <w:sz w:val="17"/>
                      <w:szCs w:val="17"/>
                      <w:lang w:eastAsia="es-PE"/>
                    </w:rPr>
                    <w:t>DECLARACIÓN DE LAS MERCANCÍAS</w:t>
                  </w:r>
                  <w:bookmarkEnd w:id="9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130.- Destinación aduanera </w:t>
                  </w: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destinación aduanera es solicitada mediante declaración aduanera por los despachadores de aduana o demás personas legalmente autorizadas.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Las declaraciones se tramitan bajo las siguientes modalidades de despacho aduanero y plazos: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Anticipado: dentro del plazo de treinta (30) días calendario antes de la llegada del medio de transporte;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Diferido: dentro del plazo de quince (15) días calendario contados a partir del día siguiente del término de la descarga;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 Urgente: en el plazo que establezca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En el caso del literal a), las mercancías deben arribar en un plazo no superior a treinta (30) días calendario, contados a partir del día siguiente de la fecha de numeración de la declaración; vencido dicho plazo, las mercancías serán sometidas a despacho diferido, salvo caso fortuito o fuerza mayor debidamente acreditados ante la Administración Aduanera, conforme a lo que establezca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Calibri" w:eastAsia="Times New Roman" w:hAnsi="Calibri" w:cs="Arial"/>
                      <w:sz w:val="17"/>
                      <w:szCs w:val="17"/>
                      <w:lang w:eastAsia="es-PE"/>
                    </w:rPr>
                    <w:t>V</w:t>
                  </w:r>
                  <w:r w:rsidRPr="003852DD">
                    <w:rPr>
                      <w:rFonts w:ascii="Arial" w:eastAsia="Times New Roman" w:hAnsi="Arial" w:cs="Arial"/>
                      <w:sz w:val="17"/>
                      <w:szCs w:val="17"/>
                      <w:lang w:eastAsia="es-PE"/>
                    </w:rPr>
                    <w:t>encido el plazo previsto en el literal b), las mercancías caen en abandono legal y solo podrán ser sometidas a los regímenes aduaneros que establezca el Reglamento.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32"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131.- Aplicación de las modalidades de despacho aduanero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Reglamento establece los regímenes aduaneros y supuestos en los que se aplican las distintas modalidades de despacho.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elaborará un informe sobre la conveniencia de la aplicación de la obligatoriedad de la modalidad de despacho anticipado. La aplicación gradual de la obligatoriedad de la modalidad de despacho anticipado podrá establecerse por Decreto Supremo refrendado por el Ministro de Economía y Finanzas. </w:t>
                  </w:r>
                  <w:r w:rsidRPr="003852DD">
                    <w:rPr>
                      <w:rFonts w:ascii="Arial" w:eastAsia="Times New Roman" w:hAnsi="Arial" w:cs="Arial"/>
                      <w:b/>
                      <w:bCs/>
                      <w:sz w:val="17"/>
                      <w:szCs w:val="17"/>
                      <w:lang w:eastAsia="es-PE"/>
                    </w:rPr>
                    <w:t>(*)</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33"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132.- Caso especial de la destinación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puede prorrogar el plazo establecido en el literal b) del artículo 130 conforme se establezca en el Reglamento, previa solicitud del dueño o consignatario y la presentación de una garantía por el pago de la deuda tributaria aduanera eventualmente exigible.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34" w:history="1">
                    <w:r w:rsidRPr="003852DD">
                      <w:rPr>
                        <w:rFonts w:ascii="Verdana" w:eastAsia="Times New Roman" w:hAnsi="Verdana" w:cs="Arial"/>
                        <w:i/>
                        <w:iCs/>
                        <w:sz w:val="15"/>
                        <w:szCs w:val="15"/>
                        <w:u w:val="single"/>
                        <w:lang w:eastAsia="es-PE"/>
                      </w:rPr>
                      <w:t>Artículo sustituido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35" w:history="1">
                    <w:r w:rsidRPr="003852DD">
                      <w:rPr>
                        <w:rFonts w:ascii="Verdana" w:eastAsia="Times New Roman" w:hAnsi="Verdana" w:cs="Arial"/>
                        <w:b/>
                        <w:bCs/>
                        <w:i/>
                        <w:iCs/>
                        <w:sz w:val="15"/>
                        <w:szCs w:val="15"/>
                        <w:lang w:eastAsia="es-PE"/>
                      </w:rPr>
                      <w:t>Artículo modificado por Decreto Legislativo Nº 1235 del 26.9.2015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133º.- Despachos parciales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amparadas en un sólo conocimiento de embarque, carta de porte aéreo o carta de porte terrestre que no constituyan una unidad, salvo que se presenten en </w:t>
                  </w:r>
                  <w:r w:rsidRPr="003852DD">
                    <w:rPr>
                      <w:rFonts w:ascii="Arial" w:eastAsia="Times New Roman" w:hAnsi="Arial" w:cs="Arial"/>
                      <w:i/>
                      <w:iCs/>
                      <w:sz w:val="17"/>
                      <w:szCs w:val="17"/>
                      <w:lang w:eastAsia="es-PE"/>
                    </w:rPr>
                    <w:t>pallets</w:t>
                  </w:r>
                  <w:r w:rsidRPr="003852DD">
                    <w:rPr>
                      <w:rFonts w:ascii="Arial" w:eastAsia="Times New Roman" w:hAnsi="Arial" w:cs="Arial"/>
                      <w:sz w:val="17"/>
                      <w:szCs w:val="17"/>
                      <w:lang w:eastAsia="es-PE"/>
                    </w:rPr>
                    <w:t> o contenedores, podrán ser objeto de despachos parciales y/o sometidas a destinaciones distintas de acuerdo con lo que establece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134º.- Declaración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destinación aduanera se solicita mediante declaración aduanera presentada o transmitida a través de medios electrónicos y es aceptada con la numeración de la declaración aduanera. La Administración Aduanera determinará cuando se presentará por escrito.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documentos justificativos exigidos para la aplicación de las disposiciones que regulen el régimen aduanero para el que se declaren las mercancías podrán ser presentados en físico o puestos a disposición por medios electrónicos en la forma, condiciones y plazos que establezca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datos transmitidos por medios electrónicos para la formulación de las declaraciones gozan de plena validez legal. En caso se produzca discrepancia en los datos contenidos en los documentos y archivos de los operadores de comercio exterior con los de la SUNAT, se presumen correctos éstos últimos.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declaración efectuada utilizando una técnica de procesamiento de datos incluirá una firma electrónica u otros medios de autenticación.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clave electrónica asignada a los despachadores de aduana equivale y sustituye a su firma manuscrita o a la del representante legal, según se trate de persona natural o jurídica, para todos los efectos legales.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36"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135º.- Aceptación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declaración aceptada por la autoridad aduanera sirve de base para determinar la obligación tributaria aduanera, salvo las enmiendas que puedan realizarse de constatarse errores, de acuerdo a lo señalado en el artículo 136º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declaración aduanera tiene carácter de declaración jurada así como las rectificaciones que el declarante realiza respecto de las mismas.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outlineLvl w:val="7"/>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136.- Rectificación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Las declaraciones aduaneras pueden ser rectificadas antes de la selección del canal de control sin la aplicación de sanciones, siempre que no exista una medida preventiva y se cumplan con los requisitos establecidos por la Administración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En el despacho anticipado, las declaraciones pueden ser rectificadas dentro del plazo de quince (15) días calendario siguientes a la fecha del término de la descarga, sin la aplicación de sanción de multa, salvo los casos establecidos en el Reglamento.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37" w:history="1">
                    <w:r w:rsidRPr="003852DD">
                      <w:rPr>
                        <w:rFonts w:ascii="Verdana" w:eastAsia="Times New Roman" w:hAnsi="Verdana" w:cs="Arial"/>
                        <w:i/>
                        <w:iCs/>
                        <w:sz w:val="15"/>
                        <w:szCs w:val="15"/>
                        <w:u w:val="single"/>
                        <w:lang w:eastAsia="es-PE"/>
                      </w:rPr>
                      <w:t>Artículo sustituido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38" w:history="1">
                    <w:r w:rsidRPr="003852DD">
                      <w:rPr>
                        <w:rFonts w:ascii="Verdana" w:eastAsia="Times New Roman" w:hAnsi="Verdana" w:cs="Arial"/>
                        <w:b/>
                        <w:bCs/>
                        <w:i/>
                        <w:iCs/>
                        <w:sz w:val="15"/>
                        <w:szCs w:val="15"/>
                        <w:lang w:eastAsia="es-PE"/>
                      </w:rPr>
                      <w:t>Artículo modificado por Decreto Legislativo Nº 1235 del 26.9.2015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137º.- Legajamiento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declaración aceptada podrá ser dejada sin efecto por la autoridad aduanera cuando legalmente no haya debido ser aceptada, se acepte el cambio de destinación, no se hubiera embarcado la mercancía o ésta no apareciera, y otros que determine la autoridad aduanera, de acuerdo con lo establecido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138.- Suspensión de plazos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plazo de los trámites y regímenes se suspenderá mientras las entidades públicas o privadas obligadas no entreguen al interesado la documentación requerida para el cumplimiento de sus obligaciones aduaneras, por causas no imputables a él, por fallas en los sistemas internos o falta de implementación informática atribuibles a la SUNAT, o por caso fortuito o de fuerza mayor debidamente acreditado ante la autoridad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la suspensión es a petición de parte, la solicitud debe ser presentada durante la vigencia del plazo de los trámites y regímenes.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39" w:history="1">
                    <w:r w:rsidRPr="003852DD">
                      <w:rPr>
                        <w:rFonts w:ascii="Verdana" w:eastAsia="Times New Roman" w:hAnsi="Verdana" w:cs="Arial"/>
                        <w:i/>
                        <w:iCs/>
                        <w:sz w:val="15"/>
                        <w:szCs w:val="15"/>
                        <w:u w:val="single"/>
                        <w:lang w:eastAsia="es-PE"/>
                      </w:rPr>
                      <w:t>Artículo modificado por Decreto Legislativo Nº 1235 del 26.09.2015</w:t>
                    </w:r>
                  </w:hyperlink>
                </w:p>
                <w:p w:rsidR="003852DD" w:rsidRPr="003852DD" w:rsidRDefault="003852DD" w:rsidP="003852DD">
                  <w:pPr>
                    <w:spacing w:after="0" w:line="165" w:lineRule="atLeast"/>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SECCIÓN SEXTA</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1" w:name="_Toc199857936"/>
                  <w:r w:rsidRPr="003852DD">
                    <w:rPr>
                      <w:rFonts w:ascii="Arial" w:eastAsia="Times New Roman" w:hAnsi="Arial" w:cs="Arial"/>
                      <w:b/>
                      <w:bCs/>
                      <w:sz w:val="17"/>
                      <w:szCs w:val="17"/>
                      <w:lang w:eastAsia="es-PE"/>
                    </w:rPr>
                    <w:t>RÉGIMEN TRIBUTARIO ADUANERO</w:t>
                  </w:r>
                  <w:bookmarkEnd w:id="91"/>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2" w:name="_Toc199857937"/>
                  <w:r w:rsidRPr="003852DD">
                    <w:rPr>
                      <w:rFonts w:ascii="Arial" w:eastAsia="Times New Roman" w:hAnsi="Arial" w:cs="Arial"/>
                      <w:b/>
                      <w:bCs/>
                      <w:sz w:val="17"/>
                      <w:szCs w:val="17"/>
                      <w:lang w:eastAsia="es-PE"/>
                    </w:rPr>
                    <w:t>TÍTULO I</w:t>
                  </w:r>
                  <w:bookmarkEnd w:id="9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3" w:name="_Toc199857938"/>
                  <w:r w:rsidRPr="003852DD">
                    <w:rPr>
                      <w:rFonts w:ascii="Arial" w:eastAsia="Times New Roman" w:hAnsi="Arial" w:cs="Arial"/>
                      <w:b/>
                      <w:bCs/>
                      <w:sz w:val="17"/>
                      <w:szCs w:val="17"/>
                      <w:lang w:eastAsia="es-PE"/>
                    </w:rPr>
                    <w:t>OBLIGACIÓN TRIBUTARIA ADUANERA</w:t>
                  </w:r>
                  <w:bookmarkEnd w:id="93"/>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139º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Sujetos de la obligación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la obligación tributaria aduanera intervienen como sujeto activo en su calidad de acreedor tributario, el Gobierno Central.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sujetos pasivos de la obligación tributaria aduanera los contribuyentes y responsables.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contribuyentes el dueño o consignatario.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4" w:name="_Toc199857939"/>
                  <w:r w:rsidRPr="003852DD">
                    <w:rPr>
                      <w:rFonts w:ascii="Arial" w:eastAsia="Times New Roman" w:hAnsi="Arial" w:cs="Arial"/>
                      <w:b/>
                      <w:bCs/>
                      <w:sz w:val="17"/>
                      <w:szCs w:val="17"/>
                      <w:lang w:eastAsia="es-PE"/>
                    </w:rPr>
                    <w:t>CAPÍTULO I</w:t>
                  </w:r>
                  <w:bookmarkEnd w:id="9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5" w:name="_Toc199857940"/>
                  <w:r w:rsidRPr="003852DD">
                    <w:rPr>
                      <w:rFonts w:ascii="Arial" w:eastAsia="Times New Roman" w:hAnsi="Arial" w:cs="Arial"/>
                      <w:b/>
                      <w:bCs/>
                      <w:sz w:val="17"/>
                      <w:szCs w:val="17"/>
                      <w:lang w:eastAsia="es-PE"/>
                    </w:rPr>
                    <w:t>Del nacimiento de la obligación tributaria aduanera</w:t>
                  </w:r>
                  <w:bookmarkEnd w:id="95"/>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140º.-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Nacimiento de la obligación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obligación tributaria aduanera nace: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la importación para el consumo, en la fecha de numeración de la declaración;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el traslado de mercancías de zonas de tributación especial a zonas de tributación común, en la fecha de presentación de la solicitud de traslado;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la transferencia de mercancías importadas con exoneración o inafectación tributaria, en la fecha de presentación de la solicitud de transferencia; a excepción de la transferencia que se efectúa a título gratuito a favor de los gobiernos locales, los gobiernos regionales y las entidades del gobierno nacional, siempre y cuando se cumpla con los requisitos y procedimientos previstos en el inciso k) del artículo 2 del Texto Único Ordenado de la Ley del Impuesto General a las Ventas e Impuesto Selectivo al Consumo, aprobado por Decreto Supremo 055-99-EF.</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la</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admisión temporal  para reexportación en el mismo estado y admisión temporal para perfeccionamiento activo, en la fecha de numeración de la declaración con la que se solicitó el régimen.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0" w:history="1">
                    <w:r w:rsidRPr="003852DD">
                      <w:rPr>
                        <w:rFonts w:ascii="Verdana" w:eastAsia="Times New Roman" w:hAnsi="Verdana" w:cs="Arial"/>
                        <w:i/>
                        <w:iCs/>
                        <w:sz w:val="15"/>
                        <w:szCs w:val="15"/>
                        <w:u w:val="single"/>
                        <w:lang w:eastAsia="es-PE"/>
                      </w:rPr>
                      <w:t>Artículo modificado por Ley Nº 30038 del 07.06.2013</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6" w:name="_Toc199857941"/>
                  <w:r w:rsidRPr="003852DD">
                    <w:rPr>
                      <w:rFonts w:ascii="Arial" w:eastAsia="Times New Roman" w:hAnsi="Arial" w:cs="Arial"/>
                      <w:b/>
                      <w:bCs/>
                      <w:sz w:val="17"/>
                      <w:szCs w:val="17"/>
                      <w:lang w:eastAsia="es-PE"/>
                    </w:rPr>
                    <w:t>CAPÍTULO II</w:t>
                  </w:r>
                  <w:bookmarkEnd w:id="9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7" w:name="_Toc199857942"/>
                  <w:r w:rsidRPr="003852DD">
                    <w:rPr>
                      <w:rFonts w:ascii="Arial" w:eastAsia="Times New Roman" w:hAnsi="Arial" w:cs="Arial"/>
                      <w:b/>
                      <w:bCs/>
                      <w:sz w:val="17"/>
                      <w:szCs w:val="17"/>
                      <w:lang w:eastAsia="es-PE"/>
                    </w:rPr>
                    <w:t>De la determinación de la obligación tributaria aduanera</w:t>
                  </w:r>
                  <w:bookmarkEnd w:id="97"/>
                </w:p>
                <w:p w:rsidR="003852DD" w:rsidRPr="003852DD" w:rsidRDefault="003852DD" w:rsidP="003852DD">
                  <w:pPr>
                    <w:spacing w:after="0" w:line="165" w:lineRule="atLeast"/>
                    <w:ind w:left="720"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141º.- Modalidades de determinación de la deuda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determinación de la obligación tributaria aduanera puede realizarse  por la Administración Aduanera o  por el contribuyente o responsable.</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142º.-</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Base imponible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base imponible para la aplicación de los derechos arancelarios se determinará conforme al sistema de valoración vigente. La tasa de los derechos arancelarios se aplicará de acuerdo con el Arancel de Aduanas y demás normas pertinentes.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base imponible y las tasas de los demás impuestos se aplicarán conforme a las normas propias de cada uno de ellos.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143º.-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Aplicación de los tributos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Los derechos arancelarios y demás impuestos que corresponda aplicar serán los vigentes en la fecha del nacimiento de la obligación tributaria aduanera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144º.- Aplicación especial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Toda norma legal que aumente los derechos arancelarios, no será aplicable a las mercancías que se encuentren en los siguientes casos: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hayan sido adquiridas antes de su entrada en vigencia, de acuerdo a lo que señale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se encuentren embarcadas con destino al país, antes de la entrada en vigencia, de acuerdo a lo que señale el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Que se encuentren en zona primaria y no hayan sido destinadas a algún régimen aduanero antes de su entrada en vigencia.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145º.- Mercancía declarada y encontrada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Los derechos arancelarios y demás impuestos se aplican respecto de la mercancía consignada en la declaración aduanera y, en caso de reconocimiento físico, sobre la mercancía encontrada, siempre que ésta sea menor a la declarada.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caso que la mercancía encontrada por el dueño o consignatario con posterioridad al levante fuese mayor o distinta a la consignada en la declaración aduanera, a opción del importador, ésta podrá ser declarada sin ser sujeta a sanción y con el solo pago de la deuda tributaria aduanera y los recargos que correspondan, o podrá ser reembarcada.  La destinación al régimen de reembarque sólo procederá dentro del plazo de treinta (30) días computados a partir de la fecha del retiro de la mercancía.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la Autoridad Aduanera durante el reconocimiento físico encontrara mercancía no declarada, ésta caerá en comiso o a opción del importador, podrá ser reembarcada previo pago de una multa y siempre que el reembarque se realice dentro del plazo de treinta (30) días computados a partir de la fecha del reconocimiento físico de la mercancía. De no culminarse el reembarque, la mercancía caerá en comiso.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1"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146º.-  Resoluciones de determinación, multa y órdenes de pago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resoluciones de determinación y de multa, así como las órdenes de pago se regirán por las normas dispuestas en los artículos anteriores, en lo que corresponda.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emisión y notificación de las resoluciones de multas administrativas de la presente ley están sujetas al Código Tributario.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fijará el monto mínimo a partir del cual podrá formularse resoluciones de determinación o de multa y órdenes de pago.(*)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2"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147º</w:t>
                  </w:r>
                  <w:r w:rsidRPr="003852DD">
                    <w:rPr>
                      <w:rFonts w:ascii="Arial" w:eastAsia="Times New Roman" w:hAnsi="Arial" w:cs="Arial"/>
                      <w:b/>
                      <w:bCs/>
                      <w:sz w:val="20"/>
                      <w:szCs w:val="20"/>
                      <w:lang w:eastAsia="es-PE"/>
                    </w:rPr>
                    <w:t>.-</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Inafectaciones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Están inafectas del pago de los derechos arancelarios, de acuerdo con los requisitos y condiciones establecidos en el Reglamento y demás disposiciones legales que las regulan: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muestras sin valor comercial;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premios obtenidos en el exterior por peruanos o extranjeros residentes en el Perú, en exposiciones, concursos, competencias deportivas en representación oficial del país;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féretros o ánforas que contengan cadáveres o restos humanos;</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vehículos especiales o las tecnologías de apoyo, dispositivos y ayuda compensatoria para el uso exclusivo de personas con discapacidad;</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Times New Roman" w:eastAsia="Times New Roman" w:hAnsi="Times New Roman" w:cs="Times New Roman"/>
                      <w:sz w:val="17"/>
                      <w:szCs w:val="17"/>
                      <w:lang w:eastAsia="es-PE"/>
                    </w:rPr>
                    <w:t> </w:t>
                  </w:r>
                  <w:r w:rsidRPr="003852DD">
                    <w:rPr>
                      <w:rFonts w:ascii="Arial" w:eastAsia="Times New Roman" w:hAnsi="Arial" w:cs="Arial"/>
                      <w:sz w:val="17"/>
                      <w:szCs w:val="17"/>
                      <w:lang w:eastAsia="es-PE"/>
                    </w:rPr>
                    <w:t>Las donaciones efectuadas a favor de las entidades del sector público con excepción de las empresas que conforman la actividad empresarial del Estado; así como a favor de las Entidades e Instituciones Extranjeras de Cooperación Internacional (ENIEX), Organizaciones No Gubernamentales de Desarrollo Nacionales (ONGD-PERU), e Instituciones Privadas sin Fines de Lucro receptoras de Donaciones de Carácter Asistencial o Educacional (IPREDA) inscritas en el registro correspondiente que tiene a su cargo la Agencia Peruana de Cooperación Internacional (APCI) y que se encuentren calificadas previamente por la SUNAT como entidades perceptoras de donaciones.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donaciones efectuadas a las entidades religiosas, así como a las fundaciones legalmente establecidas cuyo instrumento de constitución comprenda alguno o varios de los siguientes fines: educación, cultura, ciencia, beneficencia, asistencia social u hospitalaria;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importaciones efectuadas por universidades, institutos superiores y centros educativos, a que se refiere el artículo 19º de la Constitución Política del Perú, de bienes para la prestación exclusiva de servicios de enseñanza, conforme a las disposiciones que se establezcan;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medicamentos y/o insumos que se utilizan para la fabricación nacional de equivalentes terapéuticos para el tratamiento de enfermedades oncológicas, del VIH/SIDA y de la diabetes;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equipaje y menaje de los peruanos que fallezcan fuera del Perú;</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j)</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 repatriación de bienes que pertenecen al patrimonio cultural de la nación;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k)</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equipaje, de acuerdo a lo establecido por el presente Decreto Legislativo y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envíos postales para uso personal y exclusivo del destinatario, de acuerdo a lo establecido por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Los envíos postales que reúnen las condiciones del literal m.2) del presente artículo;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envíos de entrega rápida, realizados en condiciones normales, que constituyen: </w:t>
                  </w:r>
                </w:p>
                <w:p w:rsidR="003852DD" w:rsidRPr="003852DD" w:rsidRDefault="003852DD" w:rsidP="003852DD">
                  <w:pPr>
                    <w:spacing w:after="0" w:line="165" w:lineRule="atLeast"/>
                    <w:ind w:left="90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m.1) Correspondencia, documentos, diarios y publicaciones periódicas, sin fines comerciales, de acuerdo a lo establecido en su reglamento;</w:t>
                  </w:r>
                </w:p>
                <w:p w:rsidR="003852DD" w:rsidRPr="003852DD" w:rsidRDefault="003852DD" w:rsidP="003852DD">
                  <w:pPr>
                    <w:spacing w:after="0" w:line="165" w:lineRule="atLeast"/>
                    <w:ind w:left="900" w:right="121"/>
                    <w:rPr>
                      <w:rFonts w:ascii="Arial" w:eastAsia="Times New Roman" w:hAnsi="Arial" w:cs="Arial"/>
                      <w:sz w:val="17"/>
                      <w:szCs w:val="17"/>
                      <w:lang w:eastAsia="es-PE"/>
                    </w:rPr>
                  </w:pPr>
                  <w:r w:rsidRPr="003852DD">
                    <w:rPr>
                      <w:rFonts w:ascii="Arial" w:eastAsia="Times New Roman" w:hAnsi="Arial" w:cs="Arial"/>
                      <w:sz w:val="17"/>
                      <w:szCs w:val="17"/>
                      <w:lang w:eastAsia="es-PE"/>
                    </w:rPr>
                    <w:t>m.2) Mercancías hasta por un valor de doscientos y 00/100 dólares de los Estados Unidos de América (US$ 200,00), de acuerdo a lo establecido en su reglamento.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3"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4" w:history="1">
                    <w:r w:rsidRPr="003852DD">
                      <w:rPr>
                        <w:rFonts w:ascii="Verdana" w:eastAsia="Times New Roman" w:hAnsi="Verdana" w:cs="Arial"/>
                        <w:i/>
                        <w:iCs/>
                        <w:sz w:val="15"/>
                        <w:szCs w:val="15"/>
                        <w:u w:val="single"/>
                        <w:lang w:eastAsia="es-PE"/>
                      </w:rPr>
                      <w:t>Inciso sustituido por Ley Nº 29973 del 24.12.2012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r w:rsidRPr="003852DD">
                    <w:rPr>
                      <w:rFonts w:ascii="Arial" w:eastAsia="Times New Roman" w:hAnsi="Arial" w:cs="Arial"/>
                      <w:b/>
                      <w:bCs/>
                      <w:i/>
                      <w:iCs/>
                      <w:sz w:val="17"/>
                      <w:szCs w:val="17"/>
                      <w:lang w:eastAsia="es-PE"/>
                    </w:rPr>
                    <w:t> </w:t>
                  </w:r>
                  <w:hyperlink r:id="rId45" w:history="1">
                    <w:r w:rsidRPr="003852DD">
                      <w:rPr>
                        <w:rFonts w:ascii="Verdana" w:eastAsia="Times New Roman" w:hAnsi="Verdana" w:cs="Arial"/>
                        <w:i/>
                        <w:iCs/>
                        <w:sz w:val="15"/>
                        <w:szCs w:val="15"/>
                        <w:u w:val="single"/>
                        <w:lang w:eastAsia="es-PE"/>
                      </w:rPr>
                      <w:t>Artículo modificado por Ley Nº 30498 del 08.08.2016</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148º.- Composición de la deuda tributaria aduanera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La deuda tributaria aduanera está constituida por los derechos arancelarios y demás tributos y cuando corresponda, por las multas y los intereses.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149º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Resoluciones de clasificación arancelaria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modificaciones en las clasificaciones arancelarias de las mercancías que cuenten con resolución de clasificación efectuada por la Administración Aduanera, no afectarán a los despachos efectuados con anterioridad a su publicación, realizados en virtud a la Resolución modificada. En ese sentido, las modificaciones no surtirán efecto para determinar infracciones aduaneras o tributos diferenciales por la aplicación de la resolución de clasificación arancelaria modificada ni dará derecho a devolución alguna.</w:t>
                  </w:r>
                </w:p>
                <w:p w:rsidR="003852DD" w:rsidRPr="003852DD" w:rsidRDefault="003852DD" w:rsidP="003852DD">
                  <w:pPr>
                    <w:spacing w:after="0" w:line="165" w:lineRule="atLeast"/>
                    <w:ind w:left="720"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8" w:name="_Toc199857943"/>
                  <w:r w:rsidRPr="003852DD">
                    <w:rPr>
                      <w:rFonts w:ascii="Arial" w:eastAsia="Times New Roman" w:hAnsi="Arial" w:cs="Arial"/>
                      <w:b/>
                      <w:bCs/>
                      <w:sz w:val="17"/>
                      <w:szCs w:val="17"/>
                      <w:lang w:eastAsia="es-PE"/>
                    </w:rPr>
                    <w:t>CAPITULO III</w:t>
                  </w:r>
                  <w:bookmarkEnd w:id="9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99" w:name="_Toc199857944"/>
                  <w:r w:rsidRPr="003852DD">
                    <w:rPr>
                      <w:rFonts w:ascii="Arial" w:eastAsia="Times New Roman" w:hAnsi="Arial" w:cs="Arial"/>
                      <w:b/>
                      <w:bCs/>
                      <w:sz w:val="17"/>
                      <w:szCs w:val="17"/>
                      <w:lang w:eastAsia="es-PE"/>
                    </w:rPr>
                    <w:t>De la exigibilidad de la obligación tributaria aduanera</w:t>
                  </w:r>
                  <w:bookmarkEnd w:id="99"/>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150º.- Exigibilidad de la obligación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obligación tributaria aduanera, es exigible: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la importación para el consumo, bajo despacho anticipado, a partir del día calendario siguiente de la fecha del término de la descarga, y en el despacho excepcional, a partir del día calendario siguiente a la fecha de la numeración de la declaración, con las excepciones contempladas por este </w:t>
                  </w:r>
                  <w:r w:rsidRPr="003852DD">
                    <w:rPr>
                      <w:rFonts w:ascii="Arial" w:eastAsia="Times New Roman" w:hAnsi="Arial" w:cs="Arial"/>
                      <w:sz w:val="20"/>
                      <w:szCs w:val="20"/>
                      <w:lang w:eastAsia="es-PE"/>
                    </w:rPr>
                    <w:t>Decreto Legislativo</w:t>
                  </w:r>
                  <w:r w:rsidRPr="003852DD">
                    <w:rPr>
                      <w:rFonts w:ascii="Arial" w:eastAsia="Times New Roman" w:hAnsi="Arial" w:cs="Arial"/>
                      <w:sz w:val="17"/>
                      <w:szCs w:val="17"/>
                      <w:lang w:eastAsia="es-PE"/>
                    </w:rPr>
                    <w:t>.</w:t>
                  </w:r>
                </w:p>
                <w:p w:rsidR="003852DD" w:rsidRPr="003852DD" w:rsidRDefault="003852DD" w:rsidP="003852DD">
                  <w:pPr>
                    <w:spacing w:after="0" w:line="165" w:lineRule="atLeast"/>
                    <w:ind w:left="708"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 estar garantizada la deuda de conformidad con el artículo 160º de este </w:t>
                  </w:r>
                  <w:r w:rsidRPr="003852DD">
                    <w:rPr>
                      <w:rFonts w:ascii="Arial" w:eastAsia="Times New Roman" w:hAnsi="Arial" w:cs="Arial"/>
                      <w:sz w:val="20"/>
                      <w:szCs w:val="20"/>
                      <w:lang w:eastAsia="es-PE"/>
                    </w:rPr>
                    <w:t>Decreto Legislativo</w:t>
                  </w:r>
                  <w:r w:rsidRPr="003852DD">
                    <w:rPr>
                      <w:rFonts w:ascii="Arial" w:eastAsia="Times New Roman" w:hAnsi="Arial" w:cs="Arial"/>
                      <w:sz w:val="17"/>
                      <w:szCs w:val="17"/>
                      <w:lang w:eastAsia="es-PE"/>
                    </w:rPr>
                    <w:t>, cuando se trate de despacho anticipado, la exigibilidad es a partir del vigésimo primer día calendario del mes siguiente a la fecha del término de la descarga, y tratándose de despacho excepcional a partir del vigésimo primer día calendario del mes siguiente a la fecha de numeración de la declaración; </w:t>
                  </w:r>
                </w:p>
                <w:p w:rsidR="003852DD" w:rsidRPr="003852DD" w:rsidRDefault="003852DD" w:rsidP="003852DD">
                  <w:pPr>
                    <w:spacing w:after="0" w:line="165" w:lineRule="atLeast"/>
                    <w:ind w:left="36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el traslado de mercancías de zonas de tributación especial a zonas de tributación común y, en la transferencia de mercancías importadas con exoneración o inafectación tributaria, a partir del cuarto día siguiente de notificada la liquidación por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En la admisión temporal  para reexportación en el mismo estado y admisión temporal para perfeccionamiento activo, a partir del día siguiente del vencimiento del plazo autorizado  por la autoridad aduanera para la conclusión del régimen.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151º.- Aplicación de intereses moratorios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intereses moratorios se aplicarán sobre el monto de los derechos arancelarios y demás tributos exigibles, de acuerdo a lo establecido en el artículo anterior, y se liquidarán por día calendario hasta la fecha de pago inclusive.</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intereses moratorios también serán de aplicación al monto indebidamente restituido que debe ser devuelto por el solicitante del régimen de drawback, y se calcularán desde la fecha de entrega del documento de restitución  hasta la fecha en que se produzca la devolución de lo indebidamente restituido.</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aplicación de los intereses moratorios se suspenderá a partir del vencimiento de los plazos máximos establecidos en los artículos 142º, 150º y 156º del Código Tributario. Dicha suspensión se mantendrá hasta la emisión de la resolución que culmine el procedimiento de reclamación ante la Administración Tributaria o de apelación ante el Tribunal Fiscal, o la emisión de la resolución de cumplimiento, siempre y cuando el vencimiento del plazo sin que se haya resuelto la reclamación, apelación o emitido la resolución de cumplimiento fuera por causa imputable a éstas. (**)</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Durante el periodo de suspensión la deuda será actualizada en función del Índice de Precios al Consumidor.</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dilaciones en el procedimiento por causa imputable al deudor no se tendrán en cuenta a efectos de la suspensión de los intereses moratorios.</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suspensión de intereses no es aplicable durante la tramitación de la demanda contencioso-administrativa.</w:t>
                  </w:r>
                </w:p>
                <w:p w:rsidR="003852DD" w:rsidRPr="003852DD" w:rsidRDefault="003852DD" w:rsidP="003852DD">
                  <w:pPr>
                    <w:spacing w:after="0" w:line="165" w:lineRule="atLeast"/>
                    <w:ind w:right="119"/>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SUNAT fijará la tasa de interés moratorio (TIM) respecto a los tributos que administra, de acuerdo al procedimiento señalado en el Código Tributario.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6" w:history="1">
                    <w:r w:rsidRPr="003852DD">
                      <w:rPr>
                        <w:rFonts w:ascii="Verdana" w:eastAsia="Times New Roman" w:hAnsi="Verdana" w:cs="Arial"/>
                        <w:i/>
                        <w:iCs/>
                        <w:sz w:val="15"/>
                        <w:szCs w:val="15"/>
                        <w:u w:val="single"/>
                        <w:lang w:eastAsia="es-PE"/>
                      </w:rPr>
                      <w:t>Artículo modificado por Ley Nº 30230 publicada el 12.07.2014</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hyperlink r:id="rId47" w:history="1">
                    <w:r w:rsidRPr="003852DD">
                      <w:rPr>
                        <w:rFonts w:ascii="Verdana" w:eastAsia="Times New Roman" w:hAnsi="Verdana" w:cs="Arial"/>
                        <w:i/>
                        <w:iCs/>
                        <w:sz w:val="15"/>
                        <w:szCs w:val="15"/>
                        <w:u w:val="single"/>
                        <w:lang w:eastAsia="es-PE"/>
                      </w:rPr>
                      <w:t>Párrafo modificado por Decreto Legislativo Nº 1263 publicado el 10.12.2016</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152°.- Aplicación de intereses compensatorios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Los intereses compensatorios se aplicarán en los casos que establezca 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153°.- Imputación de pago por ejecución de garantía previa a la numeración de la declaración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En los casos en que se ejecute la garantía aduanera establecida en el artículo 160° del presente Decreto Legislativo, el orden de imputación de pago será el siguiente:</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1. Intereses Moratorios o Compensatorios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2. Derechos arancelarios y demás impuestos a la importación para el consumo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3. Multas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4. Percepciones del IGV</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5. Tasa de Despacho Aduanero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6. Derechos Antidumping y compensatorios provisionales o definitivos</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7. Demás obligaciones de pago relacionadas con el ingreso o salida de mercancías encargadas a la Administración Aduanera o que correspondan a ésta.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existiesen deudas de diferente vencimiento, el pago se atribuirá en orden a la antigüedad del vencimiento de la deuda.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existiesen deudas con el mismo vencimiento, el pago se atribuirá primero a las deudas de menor monto.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0" w:name="_Toc199857945"/>
                  <w:r w:rsidRPr="003852DD">
                    <w:rPr>
                      <w:rFonts w:ascii="Arial" w:eastAsia="Times New Roman" w:hAnsi="Arial" w:cs="Arial"/>
                      <w:b/>
                      <w:bCs/>
                      <w:sz w:val="17"/>
                      <w:szCs w:val="17"/>
                      <w:lang w:eastAsia="es-PE"/>
                    </w:rPr>
                    <w:t>CAPITULO IV</w:t>
                  </w:r>
                  <w:bookmarkEnd w:id="10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1" w:name="_Toc199857946"/>
                  <w:r w:rsidRPr="003852DD">
                    <w:rPr>
                      <w:rFonts w:ascii="Arial" w:eastAsia="Times New Roman" w:hAnsi="Arial" w:cs="Arial"/>
                      <w:b/>
                      <w:bCs/>
                      <w:sz w:val="17"/>
                      <w:szCs w:val="17"/>
                      <w:lang w:eastAsia="es-PE"/>
                    </w:rPr>
                    <w:t>De la extinción de la obligación tributaria aduanera</w:t>
                  </w:r>
                  <w:bookmarkEnd w:id="101"/>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154º.- Modalidades de extinción de la obligación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obligación tributaria aduanera se extingue además de los supuestos señalados en el Código Tributario, por la destrucción, adjudicación, remate, entrega al sector competente, por la reexportación o exportación de la mercancía sometida a los regímenes de admisión temporal para reexportación en el mismo estado y admisión temporal para perfeccionamiento activo, así como por el legajamiento de la declaración de acuerdo a los casos previstos en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Lo dispuesto en el párrafo precedente también es aplicable a las sanciones administrativas del artículo 209º.</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8"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155º.- Plazos de prescripción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acción de la SUNAT para: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Determinar y cobrar los tributos, en los supuestos de los incisos a), b) y c) del artículo 140º de este Decreto Legislativo, prescribe a los cuatro (4) años contados a partir del uno (1) de enero del año siguiente de la fecha del nacimiento de la obligación tributaria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Determinar y cobrar los tributos, en el supuesto del inciso d) del artículo 140º de este Decreto Legislativo , prescribe a los cuatro (4) años contados a partir del uno (1) de enero del año siguiente de la conclusión del régimen;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Aplicar sanciones y cobrar multas, prescribe a los cuatro (4) años contados a partir del uno (1) de enero del año siguiente a la fecha en que se cometió la infracción o, cuando no sea posible establecerla, a la fecha en que la SUNAT detectó la infracción;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Requerir la devolución del monto de lo indebidamente restituido en el régimen de drawback, prescribe a los cuatro (4) años contados a partir del uno (1) de enero del año siguiente de la entrega del documento de restitución;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Devolver lo pagado indebidamente o en exceso, prescribe a los cuatro (4) años contados a partir del uno (1) de enero del año siguiente de efectuado el pago indebido o en exceso.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156º.-</w:t>
                  </w:r>
                  <w:r w:rsidRPr="003852DD">
                    <w:rPr>
                      <w:rFonts w:ascii="Arial" w:eastAsia="Times New Roman" w:hAnsi="Arial" w:cs="Arial"/>
                      <w:b/>
                      <w:bCs/>
                      <w:sz w:val="20"/>
                      <w:szCs w:val="20"/>
                      <w:lang w:eastAsia="es-PE"/>
                    </w:rPr>
                    <w:t> </w:t>
                  </w:r>
                  <w:r w:rsidRPr="003852DD">
                    <w:rPr>
                      <w:rFonts w:ascii="Arial" w:eastAsia="Times New Roman" w:hAnsi="Arial" w:cs="Arial"/>
                      <w:b/>
                      <w:bCs/>
                      <w:sz w:val="17"/>
                      <w:szCs w:val="17"/>
                      <w:lang w:eastAsia="es-PE"/>
                    </w:rPr>
                    <w:t>Causales de interrupción y suspensión de la prescripción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causales de suspensión y de interrupción del cómputo de la prescripción, se rigen por lo dispuesto en el Código Tributario.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2" w:name="_Toc199857947"/>
                  <w:r w:rsidRPr="003852DD">
                    <w:rPr>
                      <w:rFonts w:ascii="Arial" w:eastAsia="Times New Roman" w:hAnsi="Arial" w:cs="Arial"/>
                      <w:b/>
                      <w:bCs/>
                      <w:sz w:val="17"/>
                      <w:szCs w:val="17"/>
                      <w:lang w:eastAsia="es-PE"/>
                    </w:rPr>
                    <w:t>CAPITULO V</w:t>
                  </w:r>
                  <w:bookmarkEnd w:id="10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3" w:name="_Toc199857948"/>
                  <w:r w:rsidRPr="003852DD">
                    <w:rPr>
                      <w:rFonts w:ascii="Arial" w:eastAsia="Times New Roman" w:hAnsi="Arial" w:cs="Arial"/>
                      <w:b/>
                      <w:bCs/>
                      <w:sz w:val="17"/>
                      <w:szCs w:val="17"/>
                      <w:lang w:eastAsia="es-PE"/>
                    </w:rPr>
                    <w:t>De las devoluciones por pagos indebidos o en exceso</w:t>
                  </w:r>
                  <w:bookmarkEnd w:id="103"/>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157º.- Devoluciones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devoluciones por pagos realizados en forma indebida o en exceso se  efectuarán mediante cheques no negociables, documentos valorados denominados Notas de Crédito Negociables y/o abono en cuenta corriente o de ahorros, aplicándose los intereses moratorios correspondientes a partir del día siguiente de la fecha en que se efectuó el pago indebido o en exceso y hasta la fecha en que se ponga a disposición del solicitante la devolución respectiva.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Cuando en una solicitud de devolución por pagos indebidos o en exceso se impugne un acto administrativo, dicha solicitud  será  tramitada según  el procedimiento contencioso tributario.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158º.-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Monto mínimo para devolver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fijará el monto mínimo a partir del cual podrá concederse devoluciones</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En caso que el monto a devolver sea menor, la SUNAT compensará automáticamente dicho monto con otras deudas tributarias exigibles al contribuyente o responsable, salvo que éstas hayan sido impugnadas.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4" w:name="_Toc199857949"/>
                  <w:r w:rsidRPr="003852DD">
                    <w:rPr>
                      <w:rFonts w:ascii="Arial" w:eastAsia="Times New Roman" w:hAnsi="Arial" w:cs="Arial"/>
                      <w:b/>
                      <w:bCs/>
                      <w:sz w:val="17"/>
                      <w:szCs w:val="17"/>
                      <w:lang w:eastAsia="es-PE"/>
                    </w:rPr>
                    <w:t>CAPITULO VI</w:t>
                  </w:r>
                  <w:bookmarkEnd w:id="10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5" w:name="_Toc199857950"/>
                  <w:r w:rsidRPr="003852DD">
                    <w:rPr>
                      <w:rFonts w:ascii="Arial" w:eastAsia="Times New Roman" w:hAnsi="Arial" w:cs="Arial"/>
                      <w:b/>
                      <w:bCs/>
                      <w:sz w:val="17"/>
                      <w:szCs w:val="17"/>
                      <w:lang w:eastAsia="es-PE"/>
                    </w:rPr>
                    <w:t>De las garantías aduaneras</w:t>
                  </w:r>
                  <w:bookmarkEnd w:id="105"/>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159º.- Calificación y finalidad de las garantías aduaneras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considerarán garantías para los efectos de este Decreto Legislativo y su Reglamento los documentos fiscales, los documentos bancarios y comerciales y otros que aseguren, a satisfacción de la SUNAT, el cumplimiento de las obligaciones contraídas con ella, incluidas las garantías nominales presentadas por el Sector Público Nacional, Universidades, Organismos Internacionales, Misiones Diplomáticas y en general entidades que por su prestigio y solvencia moral sean aceptadas por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Reglamento establecerá las modalidades de garantías, pudiendo ser ésta modificada por Resolución del Titular de Economía y Finanzas.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establecerá las características y condiciones para la aceptación de las mismas.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160</w:t>
                  </w:r>
                  <w:r w:rsidRPr="003852DD">
                    <w:rPr>
                      <w:rFonts w:ascii="Arial" w:eastAsia="Times New Roman" w:hAnsi="Arial" w:cs="Arial"/>
                      <w:b/>
                      <w:bCs/>
                      <w:sz w:val="20"/>
                      <w:szCs w:val="20"/>
                      <w:lang w:eastAsia="es-PE"/>
                    </w:rPr>
                    <w:t>º.- </w:t>
                  </w:r>
                  <w:r w:rsidRPr="003852DD">
                    <w:rPr>
                      <w:rFonts w:ascii="Arial" w:eastAsia="Times New Roman" w:hAnsi="Arial" w:cs="Arial"/>
                      <w:b/>
                      <w:bCs/>
                      <w:sz w:val="17"/>
                      <w:szCs w:val="17"/>
                      <w:lang w:eastAsia="es-PE"/>
                    </w:rPr>
                    <w:t>Garantía Global y Específica previa a la numeración de la declaración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importadores y exportadores y beneficiarios de los regímenes, podrán presentar, de acuerdo a lo que defina el Reglamento,  previamente a la numeración de la declaración de mercancías,  garantías globales o específicas, que garanticen el pago de la deuda tributaria aduanera, derechos antidumping y compensatorios provisionales o definitivos, percepciones y demás obligaciones de pago que fueran aplicables.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garantía es global cuando asegura el cumplimiento de las obligaciones vinculadas a más de una declaración o solicitudes de régimen aduanero y es específica cuando asegura el cumplimiento de obligaciones derivadas de una declaración o solicitud de régimen aduanero. El plazo de estas garantías no será mayor a un (1) año y a tres (3) meses, respectivamente, pudiendo ser renovadas de acuerdo a lo que se establezca en el Reglamento. En caso no se cumpla con la renovación de la garantía, la Administración Aduanera procederá a requerirla.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 ser necesaria la ejecución de esta garantía en el caso de deudas declaradas y otras que se generan producto de su declaración tales como antidumping, percepciones, entre otras, se procederá a hacerlo de manera inmediata una vez que sean exigibles, no siendo necesaria la emisión ni notificación de documento alguno.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Reglamento se establecerán las </w:t>
                  </w:r>
                  <w:r w:rsidRPr="003852DD">
                    <w:rPr>
                      <w:rFonts w:ascii="Arial" w:eastAsia="Times New Roman" w:hAnsi="Arial" w:cs="Arial"/>
                      <w:sz w:val="17"/>
                      <w:szCs w:val="17"/>
                      <w:lang w:val="es-MX" w:eastAsia="es-PE"/>
                    </w:rPr>
                    <w:t>modalidades</w:t>
                  </w:r>
                  <w:r w:rsidRPr="003852DD">
                    <w:rPr>
                      <w:rFonts w:ascii="Arial" w:eastAsia="Times New Roman" w:hAnsi="Arial" w:cs="Arial"/>
                      <w:sz w:val="17"/>
                      <w:szCs w:val="17"/>
                      <w:lang w:eastAsia="es-PE"/>
                    </w:rPr>
                    <w:t> de garantías, </w:t>
                  </w:r>
                  <w:r w:rsidRPr="003852DD">
                    <w:rPr>
                      <w:rFonts w:ascii="Arial" w:eastAsia="Times New Roman" w:hAnsi="Arial" w:cs="Arial"/>
                      <w:sz w:val="20"/>
                      <w:szCs w:val="20"/>
                      <w:lang w:eastAsia="es-PE"/>
                    </w:rPr>
                    <w:t>l</w:t>
                  </w:r>
                  <w:r w:rsidRPr="003852DD">
                    <w:rPr>
                      <w:rFonts w:ascii="Arial" w:eastAsia="Times New Roman" w:hAnsi="Arial" w:cs="Arial"/>
                      <w:sz w:val="17"/>
                      <w:szCs w:val="17"/>
                      <w:lang w:eastAsia="es-PE"/>
                    </w:rPr>
                    <w:t>os regímenes a los que serán aplicables, los requisitos y metodologías</w:t>
                  </w:r>
                  <w:r w:rsidRPr="003852DD">
                    <w:rPr>
                      <w:rFonts w:ascii="Arial" w:eastAsia="Times New Roman" w:hAnsi="Arial" w:cs="Arial"/>
                      <w:sz w:val="17"/>
                      <w:szCs w:val="17"/>
                      <w:lang w:val="es-MX" w:eastAsia="es-PE"/>
                    </w:rPr>
                    <w:t> </w:t>
                  </w:r>
                  <w:r w:rsidRPr="003852DD">
                    <w:rPr>
                      <w:rFonts w:ascii="Arial" w:eastAsia="Times New Roman" w:hAnsi="Arial" w:cs="Arial"/>
                      <w:sz w:val="20"/>
                      <w:szCs w:val="20"/>
                      <w:lang w:eastAsia="es-PE"/>
                    </w:rPr>
                    <w:t>,</w:t>
                  </w:r>
                  <w:r w:rsidRPr="003852DD">
                    <w:rPr>
                      <w:rFonts w:ascii="Arial" w:eastAsia="Times New Roman" w:hAnsi="Arial" w:cs="Arial"/>
                      <w:sz w:val="17"/>
                      <w:szCs w:val="17"/>
                      <w:lang w:eastAsia="es-PE"/>
                    </w:rPr>
                    <w:t> así como otras disposiciones que resulten necesarias para la aplicación de lo dispuesto en el presente artículo.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161º.-  Garantía por Impugnación de deuda tributaria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se trate de garantía bancaria o financiera presentada por impugnación de la deuda tributaria aduanera, podrá solicitarse a la Administración Aduanera la suspensión de la cobranza, debiendo mantenerse vigente dicha garantía, hasta la resolución definitiva de la impugnación.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exigencia de dicha garantía no se aplica en caso encontrarse garantizada las obligaciones de pago con otra modalidad de garantía global o específica de conformidad con el artículo 160º de este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6" w:name="_Toc199857951"/>
                  <w:r w:rsidRPr="003852DD">
                    <w:rPr>
                      <w:rFonts w:ascii="Arial" w:eastAsia="Times New Roman" w:hAnsi="Arial" w:cs="Arial"/>
                      <w:b/>
                      <w:bCs/>
                      <w:sz w:val="17"/>
                      <w:szCs w:val="17"/>
                      <w:lang w:eastAsia="es-PE"/>
                    </w:rPr>
                    <w:t>SECCIÓN  SETIMA</w:t>
                  </w:r>
                  <w:bookmarkEnd w:id="10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7" w:name="_Toc199857952"/>
                  <w:r w:rsidRPr="003852DD">
                    <w:rPr>
                      <w:rFonts w:ascii="Arial" w:eastAsia="Times New Roman" w:hAnsi="Arial" w:cs="Arial"/>
                      <w:b/>
                      <w:bCs/>
                      <w:sz w:val="17"/>
                      <w:szCs w:val="17"/>
                      <w:lang w:eastAsia="es-PE"/>
                    </w:rPr>
                    <w:t>CONTROL, AGILIZACIÓN DEL LEVANTE Y RETIRO DE LAS MERCANCÍAS</w:t>
                  </w:r>
                  <w:bookmarkEnd w:id="107"/>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8" w:name="_Toc199857953"/>
                  <w:r w:rsidRPr="003852DD">
                    <w:rPr>
                      <w:rFonts w:ascii="Arial" w:eastAsia="Times New Roman" w:hAnsi="Arial" w:cs="Arial"/>
                      <w:b/>
                      <w:bCs/>
                      <w:sz w:val="17"/>
                      <w:szCs w:val="17"/>
                      <w:lang w:eastAsia="es-PE"/>
                    </w:rPr>
                    <w:t>TITULO I</w:t>
                  </w:r>
                  <w:bookmarkEnd w:id="10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09" w:name="_Toc199857954"/>
                  <w:r w:rsidRPr="003852DD">
                    <w:rPr>
                      <w:rFonts w:ascii="Arial" w:eastAsia="Times New Roman" w:hAnsi="Arial" w:cs="Arial"/>
                      <w:b/>
                      <w:bCs/>
                      <w:sz w:val="17"/>
                      <w:szCs w:val="17"/>
                      <w:lang w:eastAsia="es-PE"/>
                    </w:rPr>
                    <w:t>CONTROL ADUANERO DE LAS MERCANCÍAS</w:t>
                  </w:r>
                  <w:bookmarkEnd w:id="109"/>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162º.- Control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encuentran sometidas a control aduanero las mercancías, e incluso los medios de transporte que ingresan o salen del territorio aduanero, se encuentren o no sujetos al pago de derechos e impuestos.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Asimismo, el control aduanero se ejerce sobre las personas que intervienen directa  o indirectamente en las operaciones de comercio exterior, las que ingresan  o salgan del territorio aduanero, las  que posean o dispongan de información, documentos, o datos relativos a las operaciones sujetas a control aduanero; o sobre las personas en cuyo poder se encuentren las mercancías sujetas a control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Cuando la autoridad aduanera requiera el auxilio de las demás autoridades, éstas se encuentran en la obligación de prestarlo en forma inmediata.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163º.-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Empleo de la gestión del riesgo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Para el ejercicio del control aduanero, la Administración Aduanera emplea, principalmente las técnicas de gestión de riesgo para focalizar las acciones de control en aquellas actividades o áreas de alto riesgo, respetando la naturaleza confidencial de la información obtenida para tal fin.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el control durante el despacho, la Administración Aduanera determina mediante técnicas de gestión de riesgo los porcentajes  de reconocimiento físico de las mercancías destinadas a los regímenes aduaneros. La regla general aplicable a dichos porcentajes será de cuatro por ciento (4%), pudiendo la SUNAT aplicar porcentajes mayores, el que en ningún caso deberá exceder del quince por ciento (15%) de las declaraciones numeradas.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caso de mercancías restringidas, la selección a reconocimiento físico se realiza en base a la gestión de riesgo efectuada por la Administración Aduanera, en coordinación con los sectores competentes.</w:t>
                  </w:r>
                  <w:r w:rsidRPr="003852DD">
                    <w:rPr>
                      <w:rFonts w:ascii="Arial" w:eastAsia="Times New Roman" w:hAnsi="Arial" w:cs="Arial"/>
                      <w:b/>
                      <w:bCs/>
                      <w:sz w:val="17"/>
                      <w:szCs w:val="17"/>
                      <w:lang w:eastAsia="es-PE"/>
                    </w:rPr>
                    <w:t> (*)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49"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164º.- Potestad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Potestad aduanera es el conjunto de facultades y atribuciones que tiene la Administración Aduanera para controlar el ingreso, permanencia, traslado y salida de personas, mercancías y medios de transporte, dentro del territorio aduanero, así como para aplicar y hacer cumplir las disposiciones legales y reglamentarias que regulan el ordenamiento jurídico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dispondrá las medidas y procedimientos tendientes a asegurar el ejercicio de la potestad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administradores y concesionarios, o quienes hagan sus veces, de los puertos, aeropuertos, terminales terrestres y almacenes aduaneros, proporcionarán a la autoridad aduanera las instalaciones e infraestructura idóneas para el ejercicio de su potestad;</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165º.- Ejercicio de la potestad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en ejercicio de la potestad aduanera, podrá disponer la ejecución de acciones de control, antes y durante el despacho de las mercancías, con posterioridad a su levante o antes de su salida del territorio aduanero, tales como: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Ejecutar acciones de control, tales como: la descarga, desembalaje, inspección, verificación, aforo, auditorías, imposición de marcas, sellos, precintos u otros dispositivos, establecer rutas para el tránsito de mercancías, custodia para su traslado o almacenamiento, vigilancia, monitoreo y cualquier otra acción necesaria para el control de las mercancías y medios de transporte;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Disponer las medidas preventivas de inmovilización e incautación de mercancías y medios de transporte;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Requerir a los deudores tributarios, operadores de comercio exterior o terceros, el acceso a libros, documentos, archivos, soportes magnéticos, data informática, sistemas contables y cualquier otra información relacionada con las operaciones de comercio exterior;</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Requerir la comparecencia de deudores tributarios, operadores de comercio exterior o de terceros;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Ejercer las medidas en frontera disponiendo la suspensión del despacho de mercancías presuntamente falsificadas o pirateadas, de acuerdo a la legislación de la materia;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Registrar a las personas cuando ingresen o salgan del territorio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outlineLvl w:val="7"/>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166º.- Verificación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autoridad aduanera, a efectos de comprobar la exactitud de los datos contenidos en una declaración aduanera, podrá:</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Reconocer o examinar físicamente las mercancías y los documentos que la sustentan;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Exigir al declarante que presente otros documentos que permitan concluir con la conformidad del despacho;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Tomar muestras para análisis o para un examen pormenorizado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los casos que la autoridad aduanera disponga el reconocimiento físico de las mercancías,  el mismo se realizará en las zonas designadas por ésta en la zona primaria.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determinará los casos en que la inspección no intrusiva constituye el examen físico de las mercancías.(*)</w:t>
                  </w:r>
                </w:p>
                <w:p w:rsidR="003852DD" w:rsidRPr="003852DD" w:rsidRDefault="003852DD" w:rsidP="003852DD">
                  <w:pPr>
                    <w:spacing w:before="100" w:beforeAutospacing="1" w:after="100" w:afterAutospacing="1"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0"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TITULO II</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0" w:name="_Toc199857956"/>
                  <w:r w:rsidRPr="003852DD">
                    <w:rPr>
                      <w:rFonts w:ascii="Arial" w:eastAsia="Times New Roman" w:hAnsi="Arial" w:cs="Arial"/>
                      <w:b/>
                      <w:bCs/>
                      <w:sz w:val="17"/>
                      <w:szCs w:val="17"/>
                      <w:lang w:eastAsia="es-PE"/>
                    </w:rPr>
                    <w:t>AGILIZACIÓN DEL LEVANTE</w:t>
                  </w:r>
                  <w:bookmarkEnd w:id="11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167º.-    Levante en cuarenta </w:t>
                  </w:r>
                  <w:r w:rsidRPr="003852DD">
                    <w:rPr>
                      <w:rFonts w:ascii="Arial" w:eastAsia="Times New Roman" w:hAnsi="Arial" w:cs="Arial"/>
                      <w:sz w:val="17"/>
                      <w:szCs w:val="17"/>
                      <w:lang w:eastAsia="es-PE"/>
                    </w:rPr>
                    <w:t>y</w:t>
                  </w:r>
                  <w:r w:rsidRPr="003852DD">
                    <w:rPr>
                      <w:rFonts w:ascii="Arial" w:eastAsia="Times New Roman" w:hAnsi="Arial" w:cs="Arial"/>
                      <w:b/>
                      <w:bCs/>
                      <w:sz w:val="17"/>
                      <w:szCs w:val="17"/>
                      <w:lang w:eastAsia="es-PE"/>
                    </w:rPr>
                    <w:t> ocho horas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La autoridad aduanera dispondrá las acciones necesarias para que, en la medida de lo posible,  las mercancías puedan ser de libre disposición dentro de las cuarenta y ocho (48) horas siguientes al término de su descarga.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dicho efecto, será requisito, entre otros, la presentación de la garantía global o específica previa a la numeración anticipada de la declaración, de conformidad con lo previsto en el artículo 160</w:t>
                  </w:r>
                  <w:r w:rsidRPr="003852DD">
                    <w:rPr>
                      <w:rFonts w:ascii="Arial" w:eastAsia="Times New Roman" w:hAnsi="Arial" w:cs="Arial"/>
                      <w:sz w:val="20"/>
                      <w:szCs w:val="20"/>
                      <w:lang w:eastAsia="es-PE"/>
                    </w:rPr>
                    <w:t>º.</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Además, en el caso de haber sido seleccionadas las mercancías a reconocimiento físico, el declarante deberá ponerlas a disposición de la Administración Aduanera en cualquiera de las zonas o almacenes previamente designados por ésta para tal fin</w:t>
                  </w:r>
                  <w:r w:rsidRPr="003852DD">
                    <w:rPr>
                      <w:rFonts w:ascii="Arial" w:eastAsia="Times New Roman" w:hAnsi="Arial" w:cs="Arial"/>
                      <w:sz w:val="20"/>
                      <w:szCs w:val="20"/>
                      <w:lang w:eastAsia="es-PE"/>
                    </w:rPr>
                    <w:t>.  </w:t>
                  </w:r>
                  <w:r w:rsidRPr="003852DD">
                    <w:rPr>
                      <w:rFonts w:ascii="Arial" w:eastAsia="Times New Roman" w:hAnsi="Arial" w:cs="Arial"/>
                      <w:b/>
                      <w:bCs/>
                      <w:sz w:val="20"/>
                      <w:szCs w:val="20"/>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168º.-  Levante de envíos de entrega rápida</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dispondrá de un procedimiento aduanero separado y expedito para los envíos de entrega rápida que en circunstancias normales permita su despacho aduanero dentro de las seis (06) horas siguientes a la presentación de los documentos aduaneros necesarios, siempre que el envío haya arribado.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169º.- Despachos urgentes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despacho urgente de los envíos de socorro y urgencia se efectuará limitando el control de la autoridad aduanera al mínimo necesario, de acuerdo a las condiciones, límites y otros aspectos que establece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170º.-  Reconocimiento físico de oficio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los casos que el despachador de aduanas no se presente al reconocimiento físico programado por la Administración Aduanera, ésta podrá realizarlo de oficio. Para tal efecto, la administración del área designada por la Administración Aduanera dentro de la zona primaria debe poner las mercancías a disposición de la autoridad aduanera y participar en el citado acto de reconocimiento físico.</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1" w:name="_Toc199857957"/>
                  <w:r w:rsidRPr="003852DD">
                    <w:rPr>
                      <w:rFonts w:ascii="Arial" w:eastAsia="Times New Roman" w:hAnsi="Arial" w:cs="Arial"/>
                      <w:b/>
                      <w:bCs/>
                      <w:sz w:val="17"/>
                      <w:szCs w:val="17"/>
                      <w:lang w:eastAsia="es-PE"/>
                    </w:rPr>
                    <w:t>TITULO III</w:t>
                  </w:r>
                  <w:bookmarkEnd w:id="11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2" w:name="_Toc199857958"/>
                  <w:r w:rsidRPr="003852DD">
                    <w:rPr>
                      <w:rFonts w:ascii="Arial" w:eastAsia="Times New Roman" w:hAnsi="Arial" w:cs="Arial"/>
                      <w:b/>
                      <w:bCs/>
                      <w:sz w:val="17"/>
                      <w:szCs w:val="17"/>
                      <w:lang w:eastAsia="es-PE"/>
                    </w:rPr>
                    <w:t>AUTORIZACIÓN DEL LEVANTE Y RETIRO DE LAS MERCANCÍAS</w:t>
                  </w:r>
                  <w:bookmarkEnd w:id="112"/>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171º.-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Levante en el punto de llegada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levante de las mercancías se realizará en el punto de llegada.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172º.-</w:t>
                  </w:r>
                  <w:r w:rsidRPr="003852DD">
                    <w:rPr>
                      <w:rFonts w:ascii="Arial" w:eastAsia="Times New Roman" w:hAnsi="Arial" w:cs="Arial"/>
                      <w:sz w:val="20"/>
                      <w:szCs w:val="20"/>
                      <w:lang w:eastAsia="es-PE"/>
                    </w:rPr>
                    <w:t> </w:t>
                  </w:r>
                  <w:r w:rsidRPr="003852DD">
                    <w:rPr>
                      <w:rFonts w:ascii="Arial" w:eastAsia="Times New Roman" w:hAnsi="Arial" w:cs="Arial"/>
                      <w:b/>
                      <w:bCs/>
                      <w:sz w:val="17"/>
                      <w:szCs w:val="17"/>
                      <w:lang w:eastAsia="es-PE"/>
                    </w:rPr>
                    <w:t>Levante con garantía previa a la numeración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los casos que las obligaciones de pago correspondientes a la declaración se encuentren garantizadas de conformidad con el artículo 160° de este Decreto Legislativo y se cumplan los demás requisitos exigibles, se autorizará el levante, antes de la determinación final, del monto de dichas obligaciones, por la Administración Aduanera, cuando corresponda.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Transcurrido el plazo de exigibilidad de la deuda se procederá a la ejecución de la garantía global o específica, si corresponde.</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173º.-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Entrega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entrega de las mercancías procederá previa comprobación de que se haya concedido el levante; y de ser el caso, que no exista inmovilización dispuesta por la autoridad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174º.-  Responsabilidad por la entrega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consignación de las mercancías se acredita con el documento del transporte correspondiente.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entrega de las mercancías en mérito a tales documentos, expedidos con las formalidades requeridas, no generará responsabilidad alguna al Estado, ni al personal que haya procedido en mérito a ellos.</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3" w:name="_Toc199857959"/>
                  <w:r w:rsidRPr="003852DD">
                    <w:rPr>
                      <w:rFonts w:ascii="Arial" w:eastAsia="Times New Roman" w:hAnsi="Arial" w:cs="Arial"/>
                      <w:b/>
                      <w:bCs/>
                      <w:sz w:val="17"/>
                      <w:szCs w:val="17"/>
                      <w:lang w:eastAsia="es-PE"/>
                    </w:rPr>
                    <w:t>SECCIÓN OCTAVA</w:t>
                  </w:r>
                  <w:bookmarkEnd w:id="113"/>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4" w:name="_Toc199857960"/>
                  <w:r w:rsidRPr="003852DD">
                    <w:rPr>
                      <w:rFonts w:ascii="Arial" w:eastAsia="Times New Roman" w:hAnsi="Arial" w:cs="Arial"/>
                      <w:b/>
                      <w:bCs/>
                      <w:sz w:val="17"/>
                      <w:szCs w:val="17"/>
                      <w:lang w:eastAsia="es-PE"/>
                    </w:rPr>
                    <w:t>PRENDA ADUANERA</w:t>
                  </w:r>
                  <w:bookmarkEnd w:id="114"/>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5" w:name="_Toc199857961"/>
                  <w:r w:rsidRPr="003852DD">
                    <w:rPr>
                      <w:rFonts w:ascii="Arial" w:eastAsia="Times New Roman" w:hAnsi="Arial" w:cs="Arial"/>
                      <w:b/>
                      <w:bCs/>
                      <w:sz w:val="17"/>
                      <w:szCs w:val="17"/>
                      <w:lang w:eastAsia="es-PE"/>
                    </w:rPr>
                    <w:t>TÍTULO I</w:t>
                  </w:r>
                  <w:bookmarkEnd w:id="115"/>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6" w:name="_Toc199857962"/>
                  <w:r w:rsidRPr="003852DD">
                    <w:rPr>
                      <w:rFonts w:ascii="Arial" w:eastAsia="Times New Roman" w:hAnsi="Arial" w:cs="Arial"/>
                      <w:b/>
                      <w:bCs/>
                      <w:sz w:val="17"/>
                      <w:szCs w:val="17"/>
                      <w:lang w:eastAsia="es-PE"/>
                    </w:rPr>
                    <w:t>ALCANCES DE LA PRENDA ADUANERA</w:t>
                  </w:r>
                  <w:bookmarkEnd w:id="116"/>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175º.- Prenda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mercancías que se encuentren bajo la potestad aduanera están gravadas como prenda legal en garantía de la deuda tributaria aduanera, de las tasas por servicios y del cumplimiento de los requisitos establecidos en el presente Decreto Legislativo y su Reglamento y no serán de libre disposición mientras no se cancele totalmente o se garantice la citada deuda o tasa y/o  se cumplan los requisitos.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tanto las mercancías se encuentren como prenda legal y no se cancele o garantice la deuda tributaria aduanera y las tasas por servicios, ninguna autoridad podrá ordenar que sean embargadas o rematadas.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derecho de prenda aduanera es preferente, especial y faculta a la SUNAT a retener las mercancías que se encuentran bajo su potestad, perseguirlas en caso contrario, comisarlas, ingresarlas a los almacenes aduaneros y disponer de ellas en la forma autorizada por el presente Decreto Legislativo y su Reglamento, cuando éstas no se hubiesen sometido a las formalidades y trámites establecidos en los plazos señalados en el presente Decreto Legislativo o adeuden en todo o en parte la deuda tributaria aduanera o la tasa por servicios.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7" w:name="_Toc199857963"/>
                  <w:r w:rsidRPr="003852DD">
                    <w:rPr>
                      <w:rFonts w:ascii="Arial" w:eastAsia="Times New Roman" w:hAnsi="Arial" w:cs="Arial"/>
                      <w:b/>
                      <w:bCs/>
                      <w:sz w:val="17"/>
                      <w:szCs w:val="17"/>
                      <w:lang w:eastAsia="es-PE"/>
                    </w:rPr>
                    <w:t>TÍTULO II</w:t>
                  </w:r>
                  <w:bookmarkEnd w:id="117"/>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8" w:name="_Toc199857964"/>
                  <w:r w:rsidRPr="003852DD">
                    <w:rPr>
                      <w:rFonts w:ascii="Arial" w:eastAsia="Times New Roman" w:hAnsi="Arial" w:cs="Arial"/>
                      <w:b/>
                      <w:bCs/>
                      <w:sz w:val="17"/>
                      <w:szCs w:val="17"/>
                      <w:lang w:eastAsia="es-PE"/>
                    </w:rPr>
                    <w:t>ABANDONO LEGAL</w:t>
                  </w:r>
                  <w:bookmarkEnd w:id="118"/>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176º.-  Abandono legal.</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Es la institución jurídica aduanera que se produce en los supuestos contemplados por el presente Decreto Legislativo.  Las mercancías se encuentran en abandono legal por el sólo mandato de la ley, sin el requisito previo de expedición de resolución administrativa, ni de notificación o aviso al dueño o consignatario.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177°. Abandono voluntario.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 la manifestación de voluntad escrita e irrevocable formulada por el dueño o consignatario de la mercancía o por otra persona que tenga el poder de disposición sobre una mercancía que se encuentra bajo potestad aduanera, mediante la cual la abandona a favor del Estado, siempre que la autoridad aduanera la acepte, conforme con las condiciones establecidas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178.- Causales de abandono legal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Se produce el abandono legal a favor del Estado cuando las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 No hayan sido solicitadas a destinación aduanera dentro del plazo establecido para el despacho diferido, o dentro del plazo de la prórroga otorgada para destinar mercancías previsto en el artículo 132 del presente Decreto Legislativo;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b) Hayan sido solicitadas a destinación aduanera y no se ha culminado su trámite dentro del plazo de treinta (30) días calendario contados a partir del día siguiente a la numeración de la declaración o dentro del plazo de cuarenta y cinco (45) días calendario cuando se haya numerado una declaración bajo la modalidad de despacho anticipado.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1" w:history="1">
                    <w:r w:rsidRPr="003852DD">
                      <w:rPr>
                        <w:rFonts w:ascii="Verdana" w:eastAsia="Times New Roman" w:hAnsi="Verdana" w:cs="Arial"/>
                        <w:i/>
                        <w:iCs/>
                        <w:sz w:val="15"/>
                        <w:szCs w:val="15"/>
                        <w:u w:val="single"/>
                        <w:lang w:eastAsia="es-PE"/>
                      </w:rPr>
                      <w:t>Artículo modificado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179.- Otras causales de abandono legal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produce el abandono legal de las mercancías en los siguientes casos de excepción: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solicitadas a régimen de depósito, si al vencimiento del plazo autorizado no hubieran sido destinadas a ningún régimen aduanero;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extraviadas y halladas no presentadas a despacho o las que no han culminado el trámite de despacho aduanero, si no son retiradas por el dueño o consignatario en el plazo de treinta (30) días calendario de producido su hallazgo;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ingresadas a ferias internacionales, al vencimiento del plazo para efectuar las operaciones previstas en la Ley y el Reglamento de Ferias Internacionales;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equipajes acompañados o no acompañados y los menajes de casa, de acuerdo a los plazos señalados en el Reglamento de Equipaje y Menaje de Casa; 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que provengan de naufragios o accidentes si no son solicitadas a destinación aduanera dentro de los treinta (30) días calendario de haberse efectuado su entrega a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     Las que cuenten con resolución firme de devolución y no hayan sido recogidas dentro del plazo de treinta (30) días hábiles, computado a partir del día siguiente de notificada la resolución al dueño o consignatario.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2" w:history="1">
                    <w:r w:rsidRPr="003852DD">
                      <w:rPr>
                        <w:rFonts w:ascii="Verdana" w:eastAsia="Times New Roman" w:hAnsi="Verdana" w:cs="Arial"/>
                        <w:i/>
                        <w:iCs/>
                        <w:sz w:val="15"/>
                        <w:szCs w:val="15"/>
                        <w:u w:val="single"/>
                        <w:lang w:eastAsia="es-PE"/>
                      </w:rPr>
                      <w:t>Inciso incorporado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19" w:name="_Toc199857965"/>
                  <w:r w:rsidRPr="003852DD">
                    <w:rPr>
                      <w:rFonts w:ascii="Arial" w:eastAsia="Times New Roman" w:hAnsi="Arial" w:cs="Arial"/>
                      <w:b/>
                      <w:bCs/>
                      <w:sz w:val="17"/>
                      <w:szCs w:val="17"/>
                      <w:lang w:eastAsia="es-PE"/>
                    </w:rPr>
                    <w:t>SECCIÓN NOVENA</w:t>
                  </w:r>
                  <w:bookmarkEnd w:id="11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0" w:name="_Toc199857966"/>
                  <w:r w:rsidRPr="003852DD">
                    <w:rPr>
                      <w:rFonts w:ascii="Arial" w:eastAsia="Times New Roman" w:hAnsi="Arial" w:cs="Arial"/>
                      <w:b/>
                      <w:bCs/>
                      <w:sz w:val="17"/>
                      <w:szCs w:val="17"/>
                      <w:lang w:eastAsia="es-PE"/>
                    </w:rPr>
                    <w:t>DISPOSICIÓN DE LAS MERCANCÍAS</w:t>
                  </w:r>
                  <w:bookmarkEnd w:id="120"/>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1" w:name="_Toc199857967"/>
                  <w:r w:rsidRPr="003852DD">
                    <w:rPr>
                      <w:rFonts w:ascii="Arial" w:eastAsia="Times New Roman" w:hAnsi="Arial" w:cs="Arial"/>
                      <w:b/>
                      <w:bCs/>
                      <w:sz w:val="17"/>
                      <w:szCs w:val="17"/>
                      <w:lang w:eastAsia="es-PE"/>
                    </w:rPr>
                    <w:t>TÍTULO I</w:t>
                  </w:r>
                  <w:bookmarkEnd w:id="121"/>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2" w:name="_Toc199857968"/>
                  <w:r w:rsidRPr="003852DD">
                    <w:rPr>
                      <w:rFonts w:ascii="Arial" w:eastAsia="Times New Roman" w:hAnsi="Arial" w:cs="Arial"/>
                      <w:b/>
                      <w:bCs/>
                      <w:sz w:val="17"/>
                      <w:szCs w:val="17"/>
                      <w:lang w:eastAsia="es-PE"/>
                    </w:rPr>
                    <w:t>DISPOSICIÓN DE LAS MERCANCÍAS EN SITUACIÓN DE</w:t>
                  </w:r>
                  <w:bookmarkEnd w:id="12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3" w:name="_Toc199857969"/>
                  <w:r w:rsidRPr="003852DD">
                    <w:rPr>
                      <w:rFonts w:ascii="Arial" w:eastAsia="Times New Roman" w:hAnsi="Arial" w:cs="Arial"/>
                      <w:b/>
                      <w:bCs/>
                      <w:sz w:val="17"/>
                      <w:szCs w:val="17"/>
                      <w:lang w:eastAsia="es-PE"/>
                    </w:rPr>
                    <w:t>ABANDONO Y COMISO</w:t>
                  </w:r>
                  <w:bookmarkEnd w:id="123"/>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180.- Disposición de mercancías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puede rematar, adjudicar, destruir o entregar al sector competente las mercancías en situación de abandono legal, abandono voluntario y las que hayan sido objeto de comiso aún cuando estén vinculadas con un proceso administrativo o judicial en trámite.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Asimismo, puede disponer de las mercancías incautadas si la naturaleza o estado de conservación lo amerita, o han transcurrido seis (6) meses desde la fecha de su ingreso a los almacenes aduaneros y continúan en trámite los procesos mencionados en el párrafo precedente.</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disposición de las mercancías que se encuentren vinculadas a un proceso judicial en curso, se efectúa dando cuenta al juez que conoce la causa.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De disponerse administrativa o judicialmente la devolución de las mercancías, previa resolución de la Administración Aduanera que autorice el pago, la Dirección General de Endeudamiento y Tesoro Público del Ministerio de Economía y Finanzas efectuará el pago del valor de las mercancías determinado en el avalúo más los intereses legales correspondientes que serán calculados desde la fecha de numeración.</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Reglamento establece las pautas que debe seguir la Administración Aduanera para el ejercicio de esta facultad.</w:t>
                  </w:r>
                  <w:r w:rsidRPr="003852DD">
                    <w:rPr>
                      <w:rFonts w:ascii="Arial" w:eastAsia="Times New Roman" w:hAnsi="Arial" w:cs="Arial"/>
                      <w:b/>
                      <w:bCs/>
                      <w:sz w:val="17"/>
                      <w:szCs w:val="17"/>
                      <w:lang w:eastAsia="es-PE"/>
                    </w:rPr>
                    <w:t>(*) (**) (***)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3" w:history="1">
                    <w:r w:rsidRPr="003852DD">
                      <w:rPr>
                        <w:rFonts w:ascii="Verdana" w:eastAsia="Times New Roman" w:hAnsi="Verdana" w:cs="Arial"/>
                        <w:b/>
                        <w:bCs/>
                        <w:i/>
                        <w:iCs/>
                        <w:sz w:val="15"/>
                        <w:szCs w:val="15"/>
                        <w:lang w:eastAsia="es-PE"/>
                      </w:rPr>
                      <w:t>Artículo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w:t>
                  </w: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54" w:history="1">
                    <w:r w:rsidRPr="003852DD">
                      <w:rPr>
                        <w:rFonts w:ascii="Verdana" w:eastAsia="Times New Roman" w:hAnsi="Verdana" w:cs="Arial"/>
                        <w:b/>
                        <w:bCs/>
                        <w:i/>
                        <w:iCs/>
                        <w:sz w:val="15"/>
                        <w:szCs w:val="15"/>
                        <w:lang w:eastAsia="es-PE"/>
                      </w:rPr>
                      <w:t>Párrafo incorporado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r w:rsidRPr="003852DD">
                    <w:rPr>
                      <w:rFonts w:ascii="Arial" w:eastAsia="Times New Roman" w:hAnsi="Arial" w:cs="Arial"/>
                      <w:sz w:val="17"/>
                      <w:szCs w:val="17"/>
                      <w:lang w:eastAsia="es-PE"/>
                    </w:rPr>
                    <w:t> </w:t>
                  </w:r>
                  <w:hyperlink r:id="rId55" w:history="1">
                    <w:r w:rsidRPr="003852DD">
                      <w:rPr>
                        <w:rFonts w:ascii="Verdana" w:eastAsia="Times New Roman" w:hAnsi="Verdana" w:cs="Arial"/>
                        <w:b/>
                        <w:bCs/>
                        <w:i/>
                        <w:iCs/>
                        <w:sz w:val="15"/>
                        <w:szCs w:val="15"/>
                        <w:lang w:eastAsia="es-PE"/>
                      </w:rPr>
                      <w:t>Ver concordancia con el numeral 1.6 de la Ley Nº 30131 del19.12.2013</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6" w:history="1">
                    <w:r w:rsidRPr="003852DD">
                      <w:rPr>
                        <w:rFonts w:ascii="Verdana" w:eastAsia="Times New Roman" w:hAnsi="Verdana" w:cs="Arial"/>
                        <w:i/>
                        <w:iCs/>
                        <w:sz w:val="15"/>
                        <w:szCs w:val="15"/>
                        <w:u w:val="single"/>
                        <w:lang w:eastAsia="es-PE"/>
                      </w:rPr>
                      <w:t>Artículo modificado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181.- Recuperación de la mercancía en abandono legal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dueño o consignatario podrá recuperar su mercancía en situación de abandono legal, previo cumplimiento de las formalidades del régimen aduanero al que se acojan y pagando, cuando corresponda, la deuda tributaria aduanera, tasas por servicios y demás gastos, hasta antes que se efectivice la disposición de la mercancía por la Administración Aduanera, de acuerdo a lo establecido en el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Lo dispuesto en el párrafo anterior, no es aplicable en el caso previsto en el literal f) del artículo 179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7" w:history="1">
                    <w:r w:rsidRPr="003852DD">
                      <w:rPr>
                        <w:rFonts w:ascii="Verdana" w:eastAsia="Times New Roman" w:hAnsi="Verdana" w:cs="Arial"/>
                        <w:i/>
                        <w:iCs/>
                        <w:sz w:val="15"/>
                        <w:szCs w:val="15"/>
                        <w:u w:val="single"/>
                        <w:lang w:eastAsia="es-PE"/>
                      </w:rPr>
                      <w:t>Artículo modificado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4" w:name="_Toc199857972"/>
                  <w:r w:rsidRPr="003852DD">
                    <w:rPr>
                      <w:rFonts w:ascii="Arial" w:eastAsia="Times New Roman" w:hAnsi="Arial" w:cs="Arial"/>
                      <w:b/>
                      <w:bCs/>
                      <w:sz w:val="17"/>
                      <w:szCs w:val="17"/>
                      <w:lang w:eastAsia="es-PE"/>
                    </w:rPr>
                    <w:t>CAPÍTULO I</w:t>
                  </w:r>
                  <w:bookmarkEnd w:id="12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5" w:name="_Toc199857973"/>
                  <w:r w:rsidRPr="003852DD">
                    <w:rPr>
                      <w:rFonts w:ascii="Arial" w:eastAsia="Times New Roman" w:hAnsi="Arial" w:cs="Arial"/>
                      <w:b/>
                      <w:bCs/>
                      <w:sz w:val="17"/>
                      <w:szCs w:val="17"/>
                      <w:lang w:eastAsia="es-PE"/>
                    </w:rPr>
                    <w:t>Del remate</w:t>
                  </w:r>
                  <w:bookmarkEnd w:id="125"/>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182º.- Precio base del remate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precio base del remate, para las mercancías en situación de abandono legal, abandono voluntario y comiso estará constituido por el valor de tasación de las mercancías, conforme a su estado o condición</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183º.- Recurso propios producto del remate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Constituye recurso propio de la SUNAT el cincuenta por ciento (50%) del producto de los remates que realice, salvo que la Ley de Equilibrio Financiero del Presupuesto del Sector Público de cada año fiscal, establezca disposición distinta.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6" w:name="_Toc199857974"/>
                  <w:r w:rsidRPr="003852DD">
                    <w:rPr>
                      <w:rFonts w:ascii="Arial" w:eastAsia="Times New Roman" w:hAnsi="Arial" w:cs="Arial"/>
                      <w:b/>
                      <w:bCs/>
                      <w:sz w:val="17"/>
                      <w:szCs w:val="17"/>
                      <w:lang w:eastAsia="es-PE"/>
                    </w:rPr>
                    <w:t>CAPÍTULO II</w:t>
                  </w:r>
                  <w:bookmarkEnd w:id="12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7" w:name="_Toc199857975"/>
                  <w:r w:rsidRPr="003852DD">
                    <w:rPr>
                      <w:rFonts w:ascii="Arial" w:eastAsia="Times New Roman" w:hAnsi="Arial" w:cs="Arial"/>
                      <w:b/>
                      <w:bCs/>
                      <w:sz w:val="17"/>
                      <w:szCs w:val="17"/>
                      <w:lang w:eastAsia="es-PE"/>
                    </w:rPr>
                    <w:t>De la adjudicación</w:t>
                  </w:r>
                  <w:bookmarkEnd w:id="127"/>
                </w:p>
                <w:p w:rsidR="003852DD" w:rsidRPr="003852DD" w:rsidRDefault="003852DD" w:rsidP="003852DD">
                  <w:pPr>
                    <w:spacing w:after="0" w:line="165" w:lineRule="atLeast"/>
                    <w:ind w:right="121"/>
                    <w:outlineLvl w:val="3"/>
                    <w:rPr>
                      <w:rFonts w:ascii="Arial" w:eastAsia="Times New Roman" w:hAnsi="Arial" w:cs="Arial"/>
                      <w:b/>
                      <w:bCs/>
                      <w:sz w:val="24"/>
                      <w:szCs w:val="24"/>
                      <w:lang w:eastAsia="es-PE"/>
                    </w:rPr>
                  </w:pPr>
                  <w:r w:rsidRPr="003852DD">
                    <w:rPr>
                      <w:rFonts w:ascii="Arial" w:eastAsia="Times New Roman" w:hAnsi="Arial" w:cs="Arial"/>
                      <w:b/>
                      <w:bCs/>
                      <w:sz w:val="24"/>
                      <w:szCs w:val="24"/>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184º.- Adjudicación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de oficio o a pedido de parte, podrá adjudicar mercancías en situación de abandono legal, abandono voluntario o comiso  conforme a lo previsto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adjudicación de las mercancías en situación de abandono legal que han sido solicitadas a destinación aduanera se efectuará previa notificación al dueño o consignatario y la adjudicación de mercancías en abandono legal que no han sido solicitadas a destinación aduanera se efectuará previa publicación de la información de las mercancías en el portal electrónico de la SUNAT.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dueño o consignatario podrá recuperar las mercancías pagando la deuda tributaria aduanera y demás gastos que correspondan, dentro de los cinco (5) días  siguientes a la fecha de notificación o de publicación, cumpliendo las formalidades de ley. Vencidos los citados plazos, la SUNAT procederá a la adjudicación de las citadas mercancías.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8"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185º.- Adjudicación de mercancías en estado de emergencia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xml:space="preserve">En casos de estado de emergencia, a fin de atender las necesidades de las zonas afectadas, la SUNAT dispone la adjudicación de mercancías en abandono legal o voluntario o comiso a favor de las entidades que se señalen mediante decreto supremo. Si no se establece el adjudicatario, la SUNAT podrá adjudicar las mercancías a favor </w:t>
                  </w:r>
                  <w:r w:rsidRPr="003852DD">
                    <w:rPr>
                      <w:rFonts w:ascii="Arial" w:eastAsia="Times New Roman" w:hAnsi="Arial" w:cs="Arial"/>
                      <w:sz w:val="17"/>
                      <w:szCs w:val="17"/>
                      <w:lang w:eastAsia="es-PE"/>
                    </w:rPr>
                    <w:lastRenderedPageBreak/>
                    <w:t>del Instituto Nacional de Defensa Civil- INDECI, Ministerio de la Mujer y Poblaciones Vulnerables, Ministerio de Desarrollo e Inclusión Social, Ministerio de Salud, Ministerio de Educación, Ministerio de Vivienda, Construcción y Saneamiento o programas que tengan la calidad de unidad ejecutora adscritos a los ministerios antes citados, según sus fines y funciones.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Esta adjudicación estará exceptuada del requisito de la notificación o publicación a que se refiere el segundo párrafo del artículo 184º.</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entidades a las que se les haya adjudicado mercancías restringidas deberán solicitar directamente al sector competente la constatación de su estado.</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59" w:history="1">
                    <w:r w:rsidRPr="003852DD">
                      <w:rPr>
                        <w:rFonts w:ascii="Verdana" w:eastAsia="Times New Roman" w:hAnsi="Verdana" w:cs="Arial"/>
                        <w:i/>
                        <w:iCs/>
                        <w:sz w:val="15"/>
                        <w:szCs w:val="15"/>
                        <w:u w:val="single"/>
                        <w:lang w:eastAsia="es-PE"/>
                      </w:rPr>
                      <w:t>Artículo sustituido por Decreto Legislativo Nº 1109 del 20.06.2012</w:t>
                    </w:r>
                  </w:hyperlink>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8" w:name="_Toc199857977"/>
                  <w:r w:rsidRPr="003852DD">
                    <w:rPr>
                      <w:rFonts w:ascii="Arial" w:eastAsia="Times New Roman" w:hAnsi="Arial" w:cs="Arial"/>
                      <w:b/>
                      <w:bCs/>
                      <w:sz w:val="17"/>
                      <w:szCs w:val="17"/>
                      <w:lang w:eastAsia="es-PE"/>
                    </w:rPr>
                    <w:t>CAPÍTULO III</w:t>
                  </w:r>
                  <w:bookmarkEnd w:id="128"/>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29" w:name="_Toc199857978"/>
                  <w:r w:rsidRPr="003852DD">
                    <w:rPr>
                      <w:rFonts w:ascii="Arial" w:eastAsia="Times New Roman" w:hAnsi="Arial" w:cs="Arial"/>
                      <w:b/>
                      <w:bCs/>
                      <w:sz w:val="17"/>
                      <w:szCs w:val="17"/>
                      <w:lang w:eastAsia="es-PE"/>
                    </w:rPr>
                    <w:t>De la entrega al sector competente</w:t>
                  </w:r>
                  <w:bookmarkEnd w:id="129"/>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186º Entrega al sector competente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pondrá a disposición del sector competente las mercancías restringidas que se encuentren en situación de abandono legal, abandono voluntario o comiso</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El sector competente tiene un plazo de veinte (20) días contados a partir del día siguiente de la recepción de la notificación para efectuar el retiro de las mercancías o pronunciarse sobre la modalidad de disposición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Vencido el citado plazo sin que el sector competente haya recogido las mercancías, o sin que haya emitido pronunciamiento, la Administración Aduanera procederá a su disposición de acuerdo a lo que establezca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procederá la entrega  al Sector Competente de aquellas mercancías que se encuentren vencidas,  en cuyo caso la Administración Aduanera procederá a su destrucción.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entrega al sector competente de mercancías restringidas en situación de abandono legal que han sido solicitadas a destinación aduanera se efectuará previa notificación  al dueño o consignatario y la entrega al sector competente de mercancías restringidas en situación de abandono legal que no han sido solicitadas a destinación aduanera se efectuará previa publicación de la información de las mercancías en el portal electrónico de la SUNAT.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dueño o consignatario podrá recuperar las mercancías si cumple las formalidades de ley y paga la deuda tributaria aduanera y demás gastos que correspondan dentro de los cinco (05) días hábiles siguientes a la fecha de notificación o de publicación.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Vencidos los citados plazos la SUNAT procederá a la entrega de las citadas mercancías al sector competente.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0"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0" w:name="_Toc199857980"/>
                  <w:r w:rsidRPr="003852DD">
                    <w:rPr>
                      <w:rFonts w:ascii="Arial" w:eastAsia="Times New Roman" w:hAnsi="Arial" w:cs="Arial"/>
                      <w:b/>
                      <w:bCs/>
                      <w:sz w:val="17"/>
                      <w:szCs w:val="17"/>
                      <w:lang w:eastAsia="es-PE"/>
                    </w:rPr>
                    <w:t>Capítulo IV</w:t>
                  </w:r>
                  <w:bookmarkEnd w:id="130"/>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1" w:name="_Toc199857981"/>
                  <w:r w:rsidRPr="003852DD">
                    <w:rPr>
                      <w:rFonts w:ascii="Arial" w:eastAsia="Times New Roman" w:hAnsi="Arial" w:cs="Arial"/>
                      <w:b/>
                      <w:bCs/>
                      <w:sz w:val="17"/>
                      <w:szCs w:val="17"/>
                      <w:lang w:eastAsia="es-PE"/>
                    </w:rPr>
                    <w:t>De la destrucción</w:t>
                  </w:r>
                  <w:bookmarkEnd w:id="131"/>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187º.- De la Destrucción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procederá a destruir las siguientes mercancías que se encuentran en situación de abandono voluntario, abandono legal o comiso.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contrarias a la soberanía nacional;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que atenten contra la salud, el medio ambiente, la moral o el orden   público establecido;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que se encuentren vencidas o en mal estado;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cigarrillos y licores;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Las que deban ser destruidas según opinión del sector competente;</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Otras mercancías señaladas por Decreto Supremo, refrendado por el Ministerio de Economía y Finanzas.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2" w:name="_Toc199857983"/>
                  <w:r w:rsidRPr="003852DD">
                    <w:rPr>
                      <w:rFonts w:ascii="Arial" w:eastAsia="Times New Roman" w:hAnsi="Arial" w:cs="Arial"/>
                      <w:b/>
                      <w:bCs/>
                      <w:sz w:val="17"/>
                      <w:szCs w:val="17"/>
                      <w:lang w:eastAsia="es-PE"/>
                    </w:rPr>
                    <w:t>SECCIÓN DECIMA</w:t>
                  </w:r>
                  <w:bookmarkEnd w:id="132"/>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3" w:name="_Toc199857984"/>
                  <w:r w:rsidRPr="003852DD">
                    <w:rPr>
                      <w:rFonts w:ascii="Arial" w:eastAsia="Times New Roman" w:hAnsi="Arial" w:cs="Arial"/>
                      <w:b/>
                      <w:bCs/>
                      <w:sz w:val="17"/>
                      <w:szCs w:val="17"/>
                      <w:lang w:eastAsia="es-PE"/>
                    </w:rPr>
                    <w:t>DE LAS INFRACCIONES Y SANCIONES</w:t>
                  </w:r>
                  <w:bookmarkEnd w:id="133"/>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4" w:name="_Toc199857985"/>
                  <w:r w:rsidRPr="003852DD">
                    <w:rPr>
                      <w:rFonts w:ascii="Arial" w:eastAsia="Times New Roman" w:hAnsi="Arial" w:cs="Arial"/>
                      <w:b/>
                      <w:bCs/>
                      <w:sz w:val="17"/>
                      <w:szCs w:val="17"/>
                      <w:lang w:eastAsia="es-PE"/>
                    </w:rPr>
                    <w:t>CAPITULO I</w:t>
                  </w:r>
                  <w:bookmarkEnd w:id="134"/>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5" w:name="_Toc199857986"/>
                  <w:r w:rsidRPr="003852DD">
                    <w:rPr>
                      <w:rFonts w:ascii="Arial" w:eastAsia="Times New Roman" w:hAnsi="Arial" w:cs="Arial"/>
                      <w:b/>
                      <w:bCs/>
                      <w:sz w:val="17"/>
                      <w:szCs w:val="17"/>
                      <w:lang w:eastAsia="es-PE"/>
                    </w:rPr>
                    <w:t>DE LA INFRACCIÓN ADUANERA</w:t>
                  </w:r>
                  <w:bookmarkEnd w:id="135"/>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188º.- Principio de Legalidad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Para que un hecho sea calificado como infracción aduanera, debe estar previsto en la forma que establecen las leyes, previamente a su realización. No procede aplicar sanciones por interpretación extensiva de la norma.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Artículo 189º.- Determinación de la infracción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infracción será determinada en forma objetiva y podrá ser sancionada administrativamente con multas, comiso de mercancías, suspensión, cancelación o inhabilitación para ejercer actividades.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aplicará las sanciones por la comisión de infracciones, de acuerdo con las Tablas que se aprobarán por Decreto Supremo.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190.- Aplicación de las sanciones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sanciones aplicables a las infracciones del presente Decreto Legislativo  son aquellas vigentes a la fecha en que se cometió la infracción o cuando no sea posible establecerla, las vigentes a la fecha en que la Administración Aduanera detectó la infracción.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Al aplicar las sanciones de suspensión, cancelación o inhabilitación se deben tener en cuenta los hechos y las circunstancias que se hubiesen presentado respecto a la comisión de la infracción, de tal manera que la sanción a imponerse sea proporcional al grado y a la gravedad de la infracción cometida. </w:t>
                  </w:r>
                  <w:r w:rsidRPr="003852DD">
                    <w:rPr>
                      <w:rFonts w:ascii="Arial" w:eastAsia="Times New Roman" w:hAnsi="Arial" w:cs="Arial"/>
                      <w:b/>
                      <w:bCs/>
                      <w:sz w:val="17"/>
                      <w:szCs w:val="17"/>
                      <w:lang w:eastAsia="es-PE"/>
                    </w:rPr>
                    <w:t>(*)</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Reglamento establecerá los lineamientos generales para la aplicación de lo dispuesto en el párrafo precedente.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1" w:history="1">
                    <w:r w:rsidRPr="003852DD">
                      <w:rPr>
                        <w:rFonts w:ascii="Verdana" w:eastAsia="Times New Roman" w:hAnsi="Verdana" w:cs="Arial"/>
                        <w:i/>
                        <w:iCs/>
                        <w:sz w:val="15"/>
                        <w:szCs w:val="15"/>
                        <w:u w:val="single"/>
                        <w:lang w:eastAsia="es-PE"/>
                      </w:rPr>
                      <w:t>Párrafo incorporado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191.- Supuestos no sancionables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serán sancionables las infracciones derivadas de: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Errores en las declaraciones o relacionados con el cumplimiento de otras formalidades aduaneras que no tengan incidencia en los tributos o recargos y que puedan ser determinados de la simple observación de los documentos fuente pertinentes siempre que se trate de: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1.-Error de transcripción: Es el que se origina por el incorrecto traslado de información de una fuente fidedigna a una declaración o a cualquier otro documento relacionado con el cumplimiento de formalidades aduaneras, siendo posible de determinar de la simple observación de los documentos fuente pertinentes;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2.-Error de codificación: Es el que se produce por la incorrecta consignación de los códigos aprobados por la autoridad aduanera en la declaración aduanera de mercancías o cualquier otro documento relacionado con el cumplimiento de formalidades aduaneras, siendo posible de determinar de la simple observación de los documentos fuente pertinentes.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Hechos que sean calificados como caso fortuito o fuerza mayor;  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    Fallas en los sistemas internos o falta de implementación informática, atribuibles a la SUNAT.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2" w:history="1">
                    <w:r w:rsidRPr="003852DD">
                      <w:rPr>
                        <w:rFonts w:ascii="Verdana" w:eastAsia="Times New Roman" w:hAnsi="Verdana" w:cs="Arial"/>
                        <w:i/>
                        <w:iCs/>
                        <w:sz w:val="15"/>
                        <w:szCs w:val="15"/>
                        <w:u w:val="single"/>
                        <w:lang w:eastAsia="es-PE"/>
                      </w:rPr>
                      <w:t>Artículo modificado por Decreto Legislativo Nº 1235 del 26.09.2015</w:t>
                    </w:r>
                  </w:hyperlink>
                </w:p>
                <w:p w:rsidR="003852DD" w:rsidRPr="003852DD" w:rsidRDefault="003852DD" w:rsidP="003852DD">
                  <w:pPr>
                    <w:spacing w:after="0" w:line="165" w:lineRule="atLeast"/>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192.- Infracciones sancionables con multa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Cometen infracciones sancionables con multa: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 Los operadores del comercio exterior, según corresponda,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No comuniquen a la Administración Aduanera la revocación del representante legal o la conclusión del vínculo contractual del auxiliar dentro de los plazos establecidos;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2.- No implementen las medidas de seguridad dispuestas por la autoridad aduanera; o no cautelen, no mantengan o violen la integridad de estas o de las implementadas por la Administración Aduanera, por otro                operador de comercio exterior o por los administradores o concesionarios de los puertos, aeropuertos o terminales terrestres internacionales, por disposición de la autoridad aduanera;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No presten la logística necesaria, impidan u obstaculicen la realización de las labores de reconocimiento, inspección o fiscalización dispuestas por la autoridad aduanera, así como el acceso a sus sistemas informáticos;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No cumplan con los plazos establecidos por la autoridad aduanera para efectuar el reembarque, tránsito aduanero, transbordo de las mercancías, rancho de nave o provisiones de a bordo, a que se refiere el presente Decreto Legislativo;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No proporcionen, exhiban o entreguen información o documentación requerida, dentro del plazo establecido legalmente u otorgado por la autoridad aduanera</w:t>
                  </w:r>
                  <w:r w:rsidRPr="003852DD">
                    <w:rPr>
                      <w:rFonts w:ascii="Arial" w:eastAsia="Times New Roman" w:hAnsi="Arial" w:cs="Arial"/>
                      <w:sz w:val="20"/>
                      <w:szCs w:val="20"/>
                      <w:lang w:eastAsia="es-PE"/>
                    </w:rPr>
                    <w: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6.-  No comparezcan ante la autoridad aduanera cuando sean requeridos;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7.-  No lleven los libros, registros o documentos aduaneros exigidos o los lleven desactualizados, incompletos, o sin cumplir con las formalidades establecidas.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8.-   No sometan las mercancías al control no intrusivo a su ingreso, traslado o salida del territorio nacional.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9.-  Trasladen mercancías entre lugares considerados o habilitados como zona primaria, utilizando vehículos que no cuenten con un sistema de control y monitoreo inalámbrico que transmita la información del vehículo en forma permanente, o no pongan dicha información a disposición de la Administración Aduanera, conforme a lo que esta establezca.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3" w:history="1">
                    <w:r w:rsidRPr="003852DD">
                      <w:rPr>
                        <w:rFonts w:ascii="Verdana" w:eastAsia="Times New Roman" w:hAnsi="Verdana" w:cs="Arial"/>
                        <w:sz w:val="15"/>
                        <w:szCs w:val="15"/>
                        <w:u w:val="single"/>
                        <w:lang w:eastAsia="es-PE"/>
                      </w:rPr>
                      <w:t>N</w:t>
                    </w:r>
                    <w:r w:rsidRPr="003852DD">
                      <w:rPr>
                        <w:rFonts w:ascii="Verdana" w:eastAsia="Times New Roman" w:hAnsi="Verdana" w:cs="Arial"/>
                        <w:i/>
                        <w:iCs/>
                        <w:sz w:val="15"/>
                        <w:szCs w:val="15"/>
                        <w:lang w:eastAsia="es-PE"/>
                      </w:rPr>
                      <w:t>umeral modificado y numeral incorporado por Decreto Legislativo Nº 1109 del 20.06.2012</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i/>
                      <w:iCs/>
                      <w:sz w:val="17"/>
                      <w:szCs w:val="17"/>
                      <w:lang w:eastAsia="es-PE"/>
                    </w:rPr>
                    <w:t>(**) </w:t>
                  </w:r>
                  <w:hyperlink r:id="rId64" w:history="1">
                    <w:r w:rsidRPr="003852DD">
                      <w:rPr>
                        <w:rFonts w:ascii="Verdana" w:eastAsia="Times New Roman" w:hAnsi="Verdana" w:cs="Arial"/>
                        <w:i/>
                        <w:iCs/>
                        <w:sz w:val="15"/>
                        <w:szCs w:val="15"/>
                        <w:lang w:eastAsia="es-PE"/>
                      </w:rPr>
                      <w:t>Numerales modificado e incorporado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b) Los despachadores de aduana,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La documentación aduanera presentada a la Administración Aduanera contenga datos de identificación que no correspondan a los del dueño, consignatario o consignante de la mercancía que autorizó su despacho o de su representante;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Destine la mercancía sin contar con los documentos exigibles según el régimen aduanero, o que éstos no se encuentren vigentes o carezcan de los requisitos legales;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Formulen declaración incorrecta o proporcionen información incompleta de las mercancías, en los casos que no guarde conformidad con los documentos presentados para el despacho, respecto a:</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-Valor;</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-Marca comercial;</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-Modelo;</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-Descripciones mínimas que establezca la Administración Aduanera o el sector competente;</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-Estado;</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-Cantidad comercial;</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-Calidad;</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-Origen;</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-País de adquisición o de embarque; o</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-Condiciones de la transacción, excepto en el caso de INCOTERMS equivalentes;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No consignen o consignen erróneamente en la declaración, los códigos aprobados por la autoridad aduanera a efectos de determinar la correcta liquidación de los tributos y de los recargos cuando correspondan;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Asignen una subpartida nacional incorrecta por cada mercancía declarada, si existe incidencia en los tributos y/o recargos;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6.-. No consignen o consignen erróneamente en cada serie de la declaración, los datos del régimen aduanero precedente;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7.-. Numeren más de una (1) declaración, para una misma mercancía, sin que previamente haya sido dejada sin efecto la anterior;</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8.-  No conserven durante cinco (5) años toda la documentación de los despachos en que haya intervenido, no entreguen la documentación indicada de acuerdo a lo establecido por la Administración Aduanera, o la documentación que conserva en copia no concuerde con la documentación original, en el caso del agente de aduana;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9.-  Destinen mercancías prohibidas;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10.-Destinen mercancías de importación restringida sin contar con la documentación exigida por las normas específicas para cada mercancía o cuando la documentación no cumpla con las formalidades previstas para su aceptación.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11.- No mantengan o no se adecuen a los requisitos y condiciones establecidos para operar;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12.- Desempeñen sus funciones en locales no autorizados por la autoridad aduanera;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13.- Autentiquen documentación presentada sin contar con el original en sus archivos o que corresponda a un despacho en el que no haya intervenido;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14.- Efectúen el retiro de las mercancías del punto de llegada cuando no se haya concedido el levante, se encuentren inmovilizadas por la autoridad aduanera o cuando no se haya autorizado su salida; en los casos excepcionales establecidos en el Decreto Legislativo y su Reglamento;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15.- Presenten la declaración aduanera de mercancías con datos distintos a los transmitidos electrónicamente a la Administración Aduanera o a los rectificados a su fecha de presentación;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16.- Cuando la autoridad aduanera compruebe que ha destinado mercancías a nombre de un tercero, sin contar con su autorización.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5" w:history="1">
                    <w:r w:rsidRPr="003852DD">
                      <w:rPr>
                        <w:rFonts w:ascii="Verdana" w:eastAsia="Times New Roman" w:hAnsi="Verdana" w:cs="Arial"/>
                        <w:sz w:val="15"/>
                        <w:szCs w:val="15"/>
                        <w:u w:val="single"/>
                        <w:lang w:eastAsia="es-PE"/>
                      </w:rPr>
                      <w:t>Nu</w:t>
                    </w:r>
                    <w:r w:rsidRPr="003852DD">
                      <w:rPr>
                        <w:rFonts w:ascii="Verdana" w:eastAsia="Times New Roman" w:hAnsi="Verdana" w:cs="Arial"/>
                        <w:i/>
                        <w:iCs/>
                        <w:sz w:val="15"/>
                        <w:szCs w:val="15"/>
                        <w:lang w:eastAsia="es-PE"/>
                      </w:rPr>
                      <w:t>meral modificado por Decreto Legislativo Nº 1109 del 20.06.2012</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i/>
                      <w:iCs/>
                      <w:sz w:val="17"/>
                      <w:szCs w:val="17"/>
                      <w:lang w:eastAsia="es-PE"/>
                    </w:rPr>
                    <w:t>(**) </w:t>
                  </w:r>
                  <w:hyperlink r:id="rId66" w:history="1">
                    <w:r w:rsidRPr="003852DD">
                      <w:rPr>
                        <w:rFonts w:ascii="Verdana" w:eastAsia="Times New Roman" w:hAnsi="Verdana" w:cs="Arial"/>
                        <w:i/>
                        <w:iCs/>
                        <w:sz w:val="15"/>
                        <w:szCs w:val="15"/>
                        <w:lang w:eastAsia="es-PE"/>
                      </w:rPr>
                      <w:t>Numerales incorporados por Decreto Legislativo Nº 1235 del 26.09.2015</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 Los dueños, consignatarios o consignantes,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Formulen declaración incorrecta o proporcionen información incompleta de las mercancías, respecto a:</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-Valor;</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-Marca comercial;</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-Modelo;</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-Descripciones mínimas que establezca la Administración Aduanera o el sector competente;</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-Estado;</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-Cantidad comercial;</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-Calidad;</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-Origen;</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-País de adquisición o de embarque;</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-Condiciones de la transacción, excepto en el caso de INCOTERMS equivalentes;</w:t>
                  </w:r>
                </w:p>
                <w:p w:rsidR="003852DD" w:rsidRPr="003852DD" w:rsidRDefault="003852DD" w:rsidP="003852DD">
                  <w:pPr>
                    <w:spacing w:after="0" w:line="165" w:lineRule="atLeast"/>
                    <w:ind w:left="720"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-Domicilio del almacén del importador, cuando se efectúe el reconocimiento en el local designado por éste;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No regularicen dentro del plazo establecido, los despachos urgentes o los despachos anticipados;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Consignen datos incorrectos en la solicitud de restitución o no acrediten los requisitos o condiciones establecidos para el acogimiento al régimen de drawback;</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Transmitan o consignen datos incorrectos en el cuadro de coeficientes insumo producto para acogerse al régimen de reposición de mercancías en franquicia;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No regularicen el régimen de exportación definitiva, en la forma y plazo establecidos;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6.-  Transfieran las mercancías objeto del régimen de admisión temporal para perfeccionamiento activo o admisión temporal para su reexportación en el mismo estado, o sujetos a un régimen de inafectación, exoneración o beneficio tributario sin comunicarlo previamente a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7.- Destinen a otro fin o trasladen a un lugar distinto las mercancías objeto del régimen de admisión temporal para su reexportación en el mismo estado sin comunicarlo previamente a la autoridad aduanera, sin perjuicio de la reexportación;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8.- Destinen a otro fin o permitan la utilización por terceros de las mercancías sujetas a un régimen de inafectación, exoneración o beneficio tributario sin comunicarlo previamente a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9.-  Efectúen el retiro de las mercancías del punto de llegada cuando no se haya concedido el levante, se encuentren con medida preventiva dispuesta por la autoridad aduanera o no se haya autorizado su retiro en los casos establecidos en el presente Decreto Legislativo y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10.-Exista mercancía no consignada en la declaración aduanera de mercancías, salvo lo señalado en el segundo párrafo del artículo 145°;</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11.- No comuniquen a la Administración Aduanera la denegatoria de la solicitud de autorización del sector competente respecto de las mercancías restringidas.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12.- En el régimen de depósito aduanero, se evidencie la falta o pérdida de las mercancías durante el traslado desde el punto de llegada hasta la entrega al depósito aduanero.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67" w:history="1">
                    <w:r w:rsidRPr="003852DD">
                      <w:rPr>
                        <w:rFonts w:ascii="Verdana" w:eastAsia="Times New Roman" w:hAnsi="Verdana" w:cs="Arial"/>
                        <w:i/>
                        <w:iCs/>
                        <w:sz w:val="15"/>
                        <w:szCs w:val="15"/>
                        <w:u w:val="single"/>
                        <w:lang w:eastAsia="es-PE"/>
                      </w:rPr>
                      <w:t>Numeral incorporado  por Ley Nº 29502 del 29.01.2010</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 Los transportistas o sus representantes en el país,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No entreguen al dueño, al consignatario o al responsable del almacén aduanero, cuando corresponda, las mercancías descargadas, conforme a lo establecido en la normativa vigente;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No transmitan o no entreguen a la Administración Aduanera la información del manifiesto de carga, de los otros documentos o de los actos relacionados con el ingreso o salida de las mercancías, conforme a lo establecido en la normativa vigente;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Se evidencie la falta o pérdida de las mercancías bajo su responsabilidad;</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Los documentos de transporte no figuren en los manifiestos de carga, salvo que estos se hayan consignado correctamente en la declaración;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La autoridad aduanera verifique diferencia entre las mercancías que contienen los bultos y la descripción consignada en los manifiestos de carga, salvo que la mercancía se encuentre consignada correctamente en la declaración.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r w:rsidRPr="003852DD">
                    <w:rPr>
                      <w:rFonts w:ascii="Arial" w:eastAsia="Times New Roman" w:hAnsi="Arial" w:cs="Arial"/>
                      <w:b/>
                      <w:bCs/>
                      <w:i/>
                      <w:iCs/>
                      <w:sz w:val="17"/>
                      <w:szCs w:val="17"/>
                      <w:lang w:eastAsia="es-PE"/>
                    </w:rPr>
                    <w:t>  (*) </w:t>
                  </w:r>
                  <w:hyperlink r:id="rId68" w:history="1">
                    <w:r w:rsidRPr="003852DD">
                      <w:rPr>
                        <w:rFonts w:ascii="Verdana" w:eastAsia="Times New Roman" w:hAnsi="Verdana" w:cs="Arial"/>
                        <w:i/>
                        <w:iCs/>
                        <w:sz w:val="15"/>
                        <w:szCs w:val="15"/>
                        <w:u w:val="single"/>
                        <w:lang w:eastAsia="es-PE"/>
                      </w:rPr>
                      <w:t>Numerales modificados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i/>
                      <w:iCs/>
                      <w:sz w:val="17"/>
                      <w:szCs w:val="17"/>
                      <w:lang w:eastAsia="es-PE"/>
                    </w:rPr>
                    <w:t>(**) </w:t>
                  </w:r>
                  <w:hyperlink r:id="rId69" w:history="1">
                    <w:r w:rsidRPr="003852DD">
                      <w:rPr>
                        <w:rFonts w:ascii="Verdana" w:eastAsia="Times New Roman" w:hAnsi="Verdana" w:cs="Arial"/>
                        <w:i/>
                        <w:iCs/>
                        <w:sz w:val="15"/>
                        <w:szCs w:val="15"/>
                        <w:lang w:eastAsia="es-PE"/>
                      </w:rPr>
                      <w:t>Numerales modificados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e) Los agentes de carga internacional,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No transmitan o no entreguen a la Administración Aduanera la información del manifiesto de carga desconsolidado o consolidado, de los otros documentos o de los actos relacionados con el ingreso o salida de las mercancías, conforme a lo establecido en la normativa vigente;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Los documentos de transporte no figuren en los manifiestos de carga consolidado y desconsolidado, salvo que estos se hayan consignado correctamente en la declaración;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La autoridad aduanera verifique diferencia entre las mercancías que contienen los bultos y la descripción consignada en dichos manifiestos, salvo que la mercancía se encuentre consignada correctamente en la declaración.(*)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0" w:history="1">
                    <w:r w:rsidRPr="003852DD">
                      <w:rPr>
                        <w:rFonts w:ascii="Verdana" w:eastAsia="Times New Roman" w:hAnsi="Verdana" w:cs="Arial"/>
                        <w:i/>
                        <w:iCs/>
                        <w:sz w:val="15"/>
                        <w:szCs w:val="15"/>
                        <w:u w:val="single"/>
                        <w:lang w:eastAsia="es-PE"/>
                      </w:rPr>
                      <w:t>Numerales modificados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      (**) </w:t>
                  </w:r>
                  <w:hyperlink r:id="rId71" w:history="1">
                    <w:r w:rsidRPr="003852DD">
                      <w:rPr>
                        <w:rFonts w:ascii="Verdana" w:eastAsia="Times New Roman" w:hAnsi="Verdana" w:cs="Arial"/>
                        <w:i/>
                        <w:iCs/>
                        <w:sz w:val="15"/>
                        <w:szCs w:val="15"/>
                        <w:lang w:eastAsia="es-PE"/>
                      </w:rPr>
                      <w:t>Numerales modificados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f) Los almacenes aduaneros,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Almacenen mercancías que no estén amparadas con la documentación sustentatoria;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Ubiquen mercancías en áreas diferentes a las autorizadas para cada fin;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No transmitan o no entreguen a la Administración Aduanera la información relacionada con las mercancías que reciben o debieron recibir, conforme a lo establecido en la normativa vigente;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No informen o no transmitan a la Administración Aduanera, la relación de las mercancías en situación de abandono legal, en la forma y plazo establecidos por la SUNAT;</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Se evidencie la falta o pérdida de las mercancías bajo su responsabilidad.</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6.- No mantengan o no se adecuen a las obligaciones, los requisitos y condiciones establecidos para operar; excepto las sancionadas con multa;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7.- No destinen las áreas y recintos autorizados para fines o funciones específicos de la autorización;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8.- Modifiquen o reubiquen las áreas y recintos sin autorización de la autoridad aduanera;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9.- Entreguen o dispongan de las mercancías sin que la autoridad aduanera haya: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Concedido su levante;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Dejado sin efecto la medida preventiva dispuesta por la autoridad aduanera;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2" w:history="1">
                    <w:r w:rsidRPr="003852DD">
                      <w:rPr>
                        <w:rFonts w:ascii="Verdana" w:eastAsia="Times New Roman" w:hAnsi="Verdana" w:cs="Arial"/>
                        <w:i/>
                        <w:iCs/>
                        <w:sz w:val="15"/>
                        <w:szCs w:val="15"/>
                        <w:lang w:eastAsia="es-PE"/>
                      </w:rPr>
                      <w:t>Numeral modificado e incorporados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g) Las empresas de servicios postales,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No transmitan a la Administración Aduanera la cantidad de bultos y peso bruto que se recepciona en el lugar habilitado en el aeropuerto internacional, en la forma y plazo que establece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No transmitan a la Administración Aduanera la información del peso total y número de envíos de distribución directa, en la forma y plazo que establece su reglamento;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No remitan a la Administración Aduanera los originales de las declaraciones simplificadas y la documentación sustentatoria en la forma y plazo que establece su reglamento;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4.-  No embarquen, reexpidan o devuelvan los envíos postales dentro del plazo que establece su reglamento.</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5.-No mantengan o no se adecuen a los requisitos y condiciones establecidos, para operar.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3" w:history="1">
                    <w:r w:rsidRPr="003852DD">
                      <w:rPr>
                        <w:rFonts w:ascii="Verdana" w:eastAsia="Times New Roman" w:hAnsi="Verdana" w:cs="Arial"/>
                        <w:i/>
                        <w:iCs/>
                        <w:sz w:val="15"/>
                        <w:szCs w:val="15"/>
                        <w:u w:val="single"/>
                        <w:lang w:eastAsia="es-PE"/>
                      </w:rPr>
                      <w:t>Numeral modificado por Decreto Legislativo Nº 1109 del 20.06.2012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4" w:history="1">
                    <w:r w:rsidRPr="003852DD">
                      <w:rPr>
                        <w:rFonts w:ascii="Verdana" w:eastAsia="Times New Roman" w:hAnsi="Verdana" w:cs="Arial"/>
                        <w:i/>
                        <w:iCs/>
                        <w:sz w:val="15"/>
                        <w:szCs w:val="15"/>
                        <w:u w:val="single"/>
                        <w:lang w:eastAsia="es-PE"/>
                      </w:rPr>
                      <w:t>Fe de Erratas del Decreto Legislativo Nº 1109 del 29.06.2012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5" w:history="1">
                    <w:r w:rsidRPr="003852DD">
                      <w:rPr>
                        <w:rFonts w:ascii="Verdana" w:eastAsia="Times New Roman" w:hAnsi="Verdana" w:cs="Arial"/>
                        <w:i/>
                        <w:iCs/>
                        <w:sz w:val="15"/>
                        <w:szCs w:val="15"/>
                        <w:lang w:eastAsia="es-PE"/>
                      </w:rPr>
                      <w:t>Numeral incorporado por Decreto Legislativo Nº 1235 del 26.09.2015</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h) Las empresas de servicio de entrega rápida,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1.-   No transmitan por medios electrónicos a la Administración Aduanera la información del manifiesto de envíos de entrega rápida, desconsolidado por categorías,  con antelación a la llegada o salida del medio de transporte en la forma y plazo establecido en su Reglamento;</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2.-   No presenten a la autoridad aduanera los envíos de entrega rápida identificados individualmente desde origen con una guía de entrega rápida por envío, en la forma que establezca su reglamento.</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3.-    No mantengan actualizado el registro de los envíos de entrega rápida desde la recolección hasta su entrega, en la forma y condiciones establecidas en su reglamento;</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4.-   Las guías no figuren en los manifiestos de envíos de entrega rápida;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5.-   La autoridad aduanera verifique diferencia entre las mercancías que contienen los bultos y la descripción consignada en dichos manifiestos, salvo que la mercancía se encuentre consignada correctamente en la declaración.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6.-    No mantengan o no se adecuen a los requisitos y condiciones establecidos, para operar.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76" w:history="1">
                    <w:r w:rsidRPr="003852DD">
                      <w:rPr>
                        <w:rFonts w:ascii="Verdana" w:eastAsia="Times New Roman" w:hAnsi="Verdana" w:cs="Arial"/>
                        <w:i/>
                        <w:iCs/>
                        <w:sz w:val="15"/>
                        <w:szCs w:val="15"/>
                        <w:u w:val="single"/>
                        <w:lang w:eastAsia="es-PE"/>
                      </w:rPr>
                      <w:t>Numerales modificados por Decreto Legislativo Nº 1122 del 18.07.2012</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b/>
                      <w:bCs/>
                      <w:sz w:val="17"/>
                      <w:szCs w:val="17"/>
                      <w:lang w:eastAsia="es-PE"/>
                    </w:rPr>
                    <w:t> (**) </w:t>
                  </w:r>
                  <w:hyperlink r:id="rId77" w:history="1">
                    <w:r w:rsidRPr="003852DD">
                      <w:rPr>
                        <w:rFonts w:ascii="Verdana" w:eastAsia="Times New Roman" w:hAnsi="Verdana" w:cs="Arial"/>
                        <w:i/>
                        <w:iCs/>
                        <w:sz w:val="15"/>
                        <w:szCs w:val="15"/>
                        <w:lang w:eastAsia="es-PE"/>
                      </w:rPr>
                      <w:t>Numeral incorporado por Decreto Legislativo Nº 1235 del 26.09.2015</w:t>
                    </w:r>
                  </w:hyperlink>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i) Los concesionarios del Almacén Libre (Duty free), cuando</w:t>
                  </w:r>
                  <w:r w:rsidRPr="003852DD">
                    <w:rPr>
                      <w:rFonts w:ascii="Arial" w:eastAsia="Times New Roman" w:hAnsi="Arial" w:cs="Arial"/>
                      <w:sz w:val="20"/>
                      <w:szCs w:val="20"/>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1.-  No transmitan a la autoridad aduanera la información sobre el ingreso y salida de las mercancías y el inventario, de acuerdo a lo establecido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Almacenen las mercancías en lugares no autorizados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Almacenen o vendan mercancías que no han sido sometidas a control por la autoridad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Vendan mercancías a personas distintas a los pasajeros que ingresan o salen del país o los que se encuentren en tránsito;</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5.-  No mantengan actualizado el registro e inventario de las operaciones de ingreso y salida de las mercancías extranjeras y nacionales almacenadas, así como la documentación sustentatoria, de acuerdo a lo establecido por la Administración Aduanera;</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6.-  Se evidencie la falta o pérdida de las mercancías bajo su responsabilidad;</w:t>
                  </w:r>
                </w:p>
                <w:p w:rsidR="003852DD" w:rsidRPr="003852DD" w:rsidRDefault="003852DD" w:rsidP="003852DD">
                  <w:pPr>
                    <w:spacing w:after="0" w:line="165" w:lineRule="atLeast"/>
                    <w:ind w:left="720" w:right="121" w:hanging="360"/>
                    <w:rPr>
                      <w:rFonts w:ascii="Arial" w:eastAsia="Times New Roman" w:hAnsi="Arial" w:cs="Arial"/>
                      <w:sz w:val="17"/>
                      <w:szCs w:val="17"/>
                      <w:lang w:eastAsia="es-PE"/>
                    </w:rPr>
                  </w:pPr>
                  <w:r w:rsidRPr="003852DD">
                    <w:rPr>
                      <w:rFonts w:ascii="Arial" w:eastAsia="Times New Roman" w:hAnsi="Arial" w:cs="Arial"/>
                      <w:sz w:val="17"/>
                      <w:szCs w:val="17"/>
                      <w:lang w:eastAsia="es-PE"/>
                    </w:rPr>
                    <w:t>7.-  No informen respecto de la relación de los bienes que hubieren sufrido daño, pérdida o se encuentren vencidas, en la forma y plazo establecidos.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j) Los beneficiarios de material de uso aeronáutico,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No lleve o no transmita a la Administración Aduanera el registro automatizado de las operaciones de ingreso y salida de los bienes del depósito de material de uso aeronáutico;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No mantengan actualizado el inventario del material de uso aeronáutico almacenado, así como la documentación sustentatoria, de acuerdo a lo establecido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No informen respecto de la relación de las mercancías que hubieren sufrido daño o pérdida o se encuentren vencidas, en la forma y plazo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No informen de las modificaciones producidas en los ambientes autorizados del depósito de material de uso aeronáutico en la forma y plazo establecidos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5.- Permitan la utilización de material de uso aeronáutico por parte de otros beneficiarios, sin contar con la autorización respectiva, en la forma y plazo establecidos por la Administración Aduanera;</w:t>
                  </w:r>
                </w:p>
                <w:p w:rsidR="003852DD" w:rsidRPr="003852DD" w:rsidRDefault="003852DD" w:rsidP="003852DD">
                  <w:pPr>
                    <w:spacing w:after="0" w:line="165" w:lineRule="atLeast"/>
                    <w:ind w:right="121" w:firstLine="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6.-  Se evidencie la falta del material de uso aeronáutico bajo su responsabilidad</w:t>
                  </w:r>
                  <w:r w:rsidRPr="003852DD">
                    <w:rPr>
                      <w:rFonts w:ascii="Arial" w:eastAsia="Times New Roman" w:hAnsi="Arial" w:cs="Arial"/>
                      <w:sz w:val="20"/>
                      <w:szCs w:val="20"/>
                      <w:lang w:eastAsia="es-PE"/>
                    </w:rPr>
                    <w:t>.</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k)   Sin perjuicio de las medidas establecidas por las demás Entidades Públicas competentes, los administradores o concesionarios de los puertos, aeropuertos o terminales terrestres internacionales, cuando</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1.- No cuenten con la infraestructura física, los sistemas o los dispositivos que garanticen la seguridad o integridad de la carga o, de los contenedores o similares, de acuerdo a lo que establezca el Reglamento;</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2.- No proporcionen, exhiban, entreguen o transmitan la información o documentación requerida en la forma, plazo o condiciones establecidas legalmente o por la autoridad aduanera;</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3.- Impidan u obstaculicen a la autoridad aduanera las labores de reconocimiento, inspección o fiscalización; o no presten los elementos logísticos ni brinden el apoyo para estos fines;</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4.- No implementen las medidas operativas de seguridad dispuestas por la autoridad aduanera, o no cautelen, no mantengan o violen la integridad de estas o de las implementadas por la Administración Aduanera o por los operadores de comercio exterior por disposición de la autoridad aduanera;</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5.- No pongan a disposición de la autoridad aduanera las instalaciones, infraestructura, equipos o medios que permitan el ejercicio del control aduanero;</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6.- No permitan el acceso a sus sistemas de control y seguimiento para las acciones de control aduanero, de acuerdo a lo que establezca la Administración Aduanera;</w:t>
                  </w:r>
                </w:p>
                <w:p w:rsidR="003852DD" w:rsidRPr="003852DD" w:rsidRDefault="003852DD" w:rsidP="003852DD">
                  <w:pPr>
                    <w:spacing w:after="0" w:line="240" w:lineRule="auto"/>
                    <w:ind w:left="600"/>
                    <w:rPr>
                      <w:rFonts w:ascii="Arial" w:eastAsia="Times New Roman" w:hAnsi="Arial" w:cs="Arial"/>
                      <w:sz w:val="17"/>
                      <w:szCs w:val="17"/>
                      <w:lang w:eastAsia="es-PE"/>
                    </w:rPr>
                  </w:pPr>
                  <w:r w:rsidRPr="003852DD">
                    <w:rPr>
                      <w:rFonts w:ascii="Arial" w:eastAsia="Times New Roman" w:hAnsi="Arial" w:cs="Arial"/>
                      <w:sz w:val="17"/>
                      <w:szCs w:val="17"/>
                      <w:lang w:eastAsia="es-PE"/>
                    </w:rPr>
                    <w:t>7.- No permitan u obstaculicen a la Administración Aduanera la instalación de los sistemas o dispositivos para mejorar sus acciones de control.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br/>
                  </w:r>
                  <w:r w:rsidRPr="003852DD">
                    <w:rPr>
                      <w:rFonts w:ascii="Arial" w:eastAsia="Times New Roman" w:hAnsi="Arial" w:cs="Arial"/>
                      <w:b/>
                      <w:bCs/>
                      <w:sz w:val="17"/>
                      <w:szCs w:val="17"/>
                      <w:lang w:eastAsia="es-PE"/>
                    </w:rPr>
                    <w:t>(*) </w:t>
                  </w:r>
                  <w:hyperlink r:id="rId78" w:history="1">
                    <w:r w:rsidRPr="003852DD">
                      <w:rPr>
                        <w:rFonts w:ascii="Verdana" w:eastAsia="Times New Roman" w:hAnsi="Verdana" w:cs="Arial"/>
                        <w:i/>
                        <w:iCs/>
                        <w:sz w:val="15"/>
                        <w:szCs w:val="15"/>
                        <w:u w:val="single"/>
                        <w:lang w:eastAsia="es-PE"/>
                      </w:rPr>
                      <w:t>Inciso incorporado por Decreto Legislativo Nº 1235 del 26.09.2015</w:t>
                    </w:r>
                  </w:hyperlink>
                  <w:r w:rsidRPr="003852DD">
                    <w:rPr>
                      <w:rFonts w:ascii="Arial" w:eastAsia="Times New Roman" w:hAnsi="Arial" w:cs="Arial"/>
                      <w:sz w:val="17"/>
                      <w:szCs w:val="17"/>
                      <w:lang w:eastAsia="es-PE"/>
                    </w:rPr>
                    <w:t>  </w:t>
                  </w:r>
                  <w:r w:rsidRPr="003852DD">
                    <w:rPr>
                      <w:rFonts w:ascii="Arial" w:eastAsia="Times New Roman" w:hAnsi="Arial" w:cs="Arial"/>
                      <w:sz w:val="17"/>
                      <w:szCs w:val="17"/>
                      <w:lang w:eastAsia="es-PE"/>
                    </w:rPr>
                    <w:br/>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193º.- Intereses moratorios aplicables a las multas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intereses moratorios, se aplicarán a las multas y se liquidarán por día calendario desde la fecha en que se cometió la infracción o cuando no sea posible establecerla, desde la fecha en que la Administración Aduanera detectó la infracción, hasta el día de pago. Los citados intereses, se regularán en lo que corresponda, por las reglas contenidas en el artículo 151º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194.- Causales de suspensión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causales de suspensión: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 Para los almacenes aduaneros cuando: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1.- No repongan, renueven o adecuen la garantía para el cumplimiento de sus obligaciones a favor de la SUNAT, cuyo monto y demás características deben cumplir con lo establecido en el Decreto Legislativo y su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Durante el plazo de la sanción de suspensión no podrán recepcionar mercancías y sólo podrán despachar las que se encuentren almacenadas en sus recintos.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b) Para los despachadores de aduana cuando: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1.- No repongan, renueven o adecuen la garantía para el cumplimiento de sus obligaciones a favor de la SUNAT, cuyo monto y demás características deben cumplir con lo establecido en el Decreto Legislativo y su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2.- Haya sido sancionado por la comisión de infracción administrativa, prevista en la Ley de los Delitos Aduaneros, tratándose de persona natural;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Durante el plazo de la sanción de suspensión no podrán tramitar nuevos despachos y sólo podrán concluir los que se encuentran en trámite de despacho.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c) Para las empresas del servicio postal</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1.- No repongan, renueven o adecuen la garantía para el cumplimiento de sus obligaciones a favor de la SUNAT, cuyo monto y demás características deben cumplir con lo establecido en el Decreto Legislativo y su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d) Para las empresas del servicio de entrega rápida</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1.- No repongan, renueven o adecuen la garantía para el cumplimiento de sus obligaciones a favor de la SUNAT, cuyo monto y demás características deben cumplir con lo establecido en el Decreto Legislativo y su Reglamento.</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La sanción de suspensión se aplica en una, en varias o en todas las circunscripciones aduaneras en que el operador de comercio exterior está autorizado a operar, conforme se establezca en la Tabla de Sanciones Aplicables a las Infracciones previstas en la Ley General de Aduanas. </w:t>
                  </w:r>
                  <w:r w:rsidRPr="003852DD">
                    <w:rPr>
                      <w:rFonts w:ascii="Arial" w:eastAsia="Times New Roman" w:hAnsi="Arial" w:cs="Arial"/>
                      <w:b/>
                      <w:bCs/>
                      <w:sz w:val="17"/>
                      <w:szCs w:val="17"/>
                      <w:lang w:eastAsia="es-PE"/>
                    </w:rPr>
                    <w:t>(*)</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79" w:history="1">
                    <w:r w:rsidRPr="003852DD">
                      <w:rPr>
                        <w:rFonts w:ascii="Verdana" w:eastAsia="Times New Roman" w:hAnsi="Verdana" w:cs="Arial"/>
                        <w:i/>
                        <w:iCs/>
                        <w:sz w:val="15"/>
                        <w:szCs w:val="15"/>
                        <w:u w:val="single"/>
                        <w:lang w:eastAsia="es-PE"/>
                      </w:rPr>
                      <w:t>Artículo modificado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195º.- Causales de cancelación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causales de cancelación: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 Para los almacenes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Incurrir en causal de suspensión por tres (3) veces dentro del período de dos años calendario;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Recepcionar mercancías durante el plazo de la sanción de suspensión aplicada por la Administración Aduanera;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La condena con sentencia firme por delitos dolosos impuesta al representante legal, los gerentes o a los socios de la empresa.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b) Para los despachadores de aduana: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La condena con sentencia firme por delitos cometidos con ocasión del ejercicio de sus funciones. En el caso de personas jurídicas, cuando la condena sea impuesta al representante legal, los gerentes o a los socios de la empresa;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No renovar, adecuar o reponer la garantía dentro del plazo de treinta (30) días contados desde la fecha de su vencimiento, modificación o ejecución parcial;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Cuando la autoridad aduanera compruebe que el despachador ha permitido o facilitado la participación de personas no autorizadas en el despacho aduanero de las mercancías;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hyperlink r:id="rId80" w:history="1">
                    <w:r w:rsidRPr="003852DD">
                      <w:rPr>
                        <w:rFonts w:ascii="Verdana" w:eastAsia="Times New Roman" w:hAnsi="Verdana" w:cs="Arial"/>
                        <w:sz w:val="15"/>
                        <w:szCs w:val="15"/>
                        <w:u w:val="single"/>
                        <w:lang w:eastAsia="es-PE"/>
                      </w:rPr>
                      <w:t>El numeral 4 fue eliminado según el artículo 3 del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196°.- Causales de inhabilitación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causales de inhabilitación para ejercer como agente de aduana y/o representante legal de una persona jurídica las siguientes: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Ser condenado por delitos cometidos en el desempeño de la actividad aduanera en calidad de autor, cómplice o encubridor;</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Cuando la autoridad aduanera compruebe que ha permitido o facilitado la participación de personas no autorizadas en el ejercicio de sus funciones.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197°.- Sanción de comiso de las mercancías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 aplicará la sanción de comiso de las mercancías, cuando: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Dispongan de las mercancías ubicadas en los locales considerados como zona primaria o en los locales del importador según corresponda, sin contar con el levante o sin que se haya dejado sin efecto la medida preventiva dispuesta por la autoridad aduanera, según corresponda;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Carezca de la documentación aduanera pertinente;</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c)</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Estén consideradas como contrarias a: la soberanía nacional, la seguridad pública, la moral y la salud pública;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d)</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Cuando se constate que las provisiones de a bordo o rancho de nave que porten los medios de transporte no se encuentran consignados en la lista respectiva o en los lugares habituales de depósito;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Se expendan a bordo de las naves o aeronaves durante su permanencia en el territorio aduanero;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f)</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Se detecte su ingreso, traslado, permanencia o salida por lugares, ruta u hora no autorizados; o se encuentren en zona primaria y se desconoce al consignatario;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g)</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Cuando la autoridad competente determine que las mercancías son falsificadas o pirateadas;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h)</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miembros de la tripulación de cualquier medio de transporte internen mercancías distintas de sus prendas de vestir y objetos de uso personal;</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i)</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El importador no proceda a la rectificación de la declaración o al reembarque de la mercancía de acuerdo a lo establecido en el artículo 145°;</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j)</w:t>
                  </w:r>
                  <w:r w:rsidRPr="003852DD">
                    <w:rPr>
                      <w:rFonts w:ascii="Times New Roman" w:eastAsia="Times New Roman" w:hAnsi="Times New Roman" w:cs="Times New Roman"/>
                      <w:sz w:val="14"/>
                      <w:szCs w:val="14"/>
                      <w:lang w:eastAsia="es-PE"/>
                    </w:rPr>
                    <w:t>        </w:t>
                  </w:r>
                  <w:r w:rsidRPr="003852DD">
                    <w:rPr>
                      <w:rFonts w:ascii="Arial" w:eastAsia="Times New Roman" w:hAnsi="Arial" w:cs="Arial"/>
                      <w:sz w:val="17"/>
                      <w:szCs w:val="17"/>
                      <w:lang w:eastAsia="es-PE"/>
                    </w:rPr>
                    <w:t>Los viajeros omitan declarar sus equipajes o mercancías en la forma establecida por decreto supremo, o exista diferencia entre la cantidad o la descripción declarada y lo encontrado como resultado del control aduanero. A opción del viajero podrá recuperar los bienes, si en el plazo de treinta (30) días hábiles de notificada el acta de incautación, cumple con pagar la deuda tributaria aduanera y recargos respectivos, y una multa equivalente al cincuenta (50%) sobre el valor en aduana del bien establecido por la autoridad aduanera y con los demás requisitos legales exigibles en caso de mercancía restringida, o proceder a su retorno al exterior por cuenta propia o de tercero autorizado previo pago de la referida multa. De no mediar acción del viajero en este plazo, la mercancía no declarada caerá en comiso.</w:t>
                  </w:r>
                </w:p>
                <w:p w:rsidR="003852DD" w:rsidRPr="003852DD" w:rsidRDefault="003852DD" w:rsidP="003852DD">
                  <w:pPr>
                    <w:spacing w:after="0" w:line="165" w:lineRule="atLeast"/>
                    <w:ind w:right="121" w:firstLine="708"/>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presente multa no aplica al régimen de incentivos.</w:t>
                  </w:r>
                </w:p>
                <w:p w:rsidR="003852DD" w:rsidRPr="003852DD" w:rsidRDefault="003852DD" w:rsidP="003852DD">
                  <w:pPr>
                    <w:spacing w:after="0" w:line="165" w:lineRule="atLeast"/>
                    <w:ind w:left="708"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También será aplicable la sanción de comiso al medio de transporte que habiendo ingresado al país al amparo de la legislación pertinente o de un Convenio Internacional, exceda el plazo de permanencia concedido por la autoridad aduanera. En estos casos, los vehículos con fines turísticos podrán ser retirados del país, si dentro de los treinta (30) días hábiles posteriores al vencimiento del plazo de permanencia concedido por la autoridad aduanera, el turista cumple con pagar una multa cuyo monto es establecido en la Tabla de Sanciones aplicables a las infracciones del presente Decreto Legislativo.  De no efectuarse el pago en el citado plazo o el retiro del vehículo del país en el plazo establecido en su Reglamento, este caerá en comiso.(*)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Asimismo, será aplicable la sanción de comiso, al vehículo que haya sido ingresado temporalmente al país con fines turísticos al amparo de la legislación pertinente o de un convenio internacional, y que hubiese sido destinado a otro fin.(*)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Si decretado el comiso la mercancía o el medio de transporte no fueran hallados o entregados a la autoridad aduanera, se impondrá además al infractor una multa igual al valor FOB de la mercancía.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1" w:history="1">
                    <w:r w:rsidRPr="003852DD">
                      <w:rPr>
                        <w:rFonts w:ascii="Verdana" w:eastAsia="Times New Roman" w:hAnsi="Verdana" w:cs="Arial"/>
                        <w:i/>
                        <w:iCs/>
                        <w:sz w:val="15"/>
                        <w:szCs w:val="15"/>
                        <w:u w:val="single"/>
                        <w:lang w:eastAsia="es-PE"/>
                      </w:rPr>
                      <w:t>Párrafo incorporado por Ley Nº 30296 del 31.12.2014</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198º.- Infracciones para las empresas de servicio postal o empresas de servicio de entrega rápida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Según su participación como transportista, agente de carga internacional, almacén aduanero, despachador de aduana, dueño, consignatario o consignante, o una combinación de ellos, son de aplicación a las empresas de servicio postal o empresas de servicio de entrega rápida las infracciones contenidas en la presente Ley.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199º.- Imposición de sanciones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Administración Aduanera, es el único organismo facultado para imponer las sanciones señaladas en la presente Ley y su Reglamento</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6" w:name="_Toc199857987"/>
                  <w:r w:rsidRPr="003852DD">
                    <w:rPr>
                      <w:rFonts w:ascii="Arial" w:eastAsia="Times New Roman" w:hAnsi="Arial" w:cs="Arial"/>
                      <w:b/>
                      <w:bCs/>
                      <w:sz w:val="17"/>
                      <w:szCs w:val="17"/>
                      <w:lang w:eastAsia="es-PE"/>
                    </w:rPr>
                    <w:t>CAPÍTULO II</w:t>
                  </w:r>
                  <w:bookmarkEnd w:id="136"/>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7" w:name="_Toc199857988"/>
                  <w:r w:rsidRPr="003852DD">
                    <w:rPr>
                      <w:rFonts w:ascii="Arial" w:eastAsia="Times New Roman" w:hAnsi="Arial" w:cs="Arial"/>
                      <w:b/>
                      <w:bCs/>
                      <w:sz w:val="17"/>
                      <w:szCs w:val="17"/>
                      <w:lang w:eastAsia="es-PE"/>
                    </w:rPr>
                    <w:t>RÉGIMEN DE INCENTIVOS PARA EL PAGO DE MULTAS</w:t>
                  </w:r>
                  <w:bookmarkEnd w:id="137"/>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200º.- Régimen de Incentivos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sanción de multa aplicable por las infracciones administrativas y/o tributarias aduaneras, cometidas por los Operadores de Comercio Exterior, se sujeta al siguiente Régimen de Incentivos, siempre que el infractor cumpla con cancelar la multa y los intereses moratorios de corresponder, con la rebaja correspondiente: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Será rebajada en un 90% (noventa por ciento), cuando la infracción sea subsanada con anterioridad a cualquier requerimiento o notificación de la Administración Aduanera, formulado por cualquier medio;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Será rebajada en un 70% (setenta por ciento), cuando habiendo sido notificado o requerido por la Administración Aduanera, el deudor subsana la infracción;</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Será rebajada en un 60% (sesenta por ciento), cuando se subsane la infracción con posterioridad al inicio de una acción de control extraordinaria adoptada antes, durante o después del proceso de despacho de mercancías, pero antes de la notificación de la resolución de multa;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Será rebajada en un 50% (cincuenta por ciento), cuando habiéndose notificado la resolución de multa, se subsane la infracción, con anterioridad al inicio del Procedimiento de Cobranzas Coactivas.</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201º.-</w:t>
                  </w:r>
                  <w:r w:rsidRPr="003852DD">
                    <w:rPr>
                      <w:rFonts w:ascii="Arial" w:eastAsia="Times New Roman" w:hAnsi="Arial" w:cs="Arial"/>
                      <w:sz w:val="17"/>
                      <w:szCs w:val="17"/>
                      <w:lang w:eastAsia="es-PE"/>
                    </w:rPr>
                    <w:t> </w:t>
                  </w:r>
                  <w:r w:rsidRPr="003852DD">
                    <w:rPr>
                      <w:rFonts w:ascii="Arial" w:eastAsia="Times New Roman" w:hAnsi="Arial" w:cs="Arial"/>
                      <w:b/>
                      <w:bCs/>
                      <w:sz w:val="17"/>
                      <w:szCs w:val="17"/>
                      <w:lang w:eastAsia="es-PE"/>
                    </w:rPr>
                    <w:t>Requisitos para su acogimiento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Constituyen requisitos para acogerse al Régimen de Incentivos referido en el artículo anterior: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Que la infracción se encuentre subsanada mediante la ejecución de la obligación incumplida, ya sea en forma voluntaria o luego de producido cualquier requerimiento o notificación de la Administración Aduanera,  sea éste a través de medios documentales, magnéticos o electrónicos;</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2. Que el infractor cumpla con cancelar la multa considerando el porcentaje de rebaja aplicable y los intereses moratorios, de corresponder. La cancelación supondrá la subsanación de la infracción cometida cuando no sea posible efectuar ésta; 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3. Que la multa objeto del beneficio no haya sido materia de fraccionamiento y/o aplazamiento tributario general o particular para el pago de la misma.</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No se acogerán al régimen de incentivos las multas que habiendo sido materia de un recurso impugnatorio, u objeto de solicitudes de devolución, hayan sido resueltas de manera desfavorable para el solicitante.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202º.- Pérdida del Régimen de Incentivos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Los infractores perderán el beneficio del Régimen de Incentivos cuando presenten recursos impugnatorios contra resoluciones de multa acogidas a este régimen o soliciten devolución, procediéndose al cobro del monto dejado de cobrar, así como los intereses y gastos correspondientes, de ser el caso; salvo que el recurso impugnatorio o la solicitud de devolución  esté referido a la aplicación del régimen de incentivos.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203.- Infracciones excluidas del Régimen de Incentivos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Quedan excluidos de este régimen de incentivos las infracciones tipificadas: en el numeral 3 y 8 del inciso a), numerales 2, 7, 11, 12, 13, 14, 15 y 16 del literal b), numerales 9 y 10 del literal c), numeral 4 del literal d), numeral 2 del literal e), numerales 1, 2, 5, 6, 7, 8 y 9 del literal f), numeral 5 del literal g), numeral 4 y 6 del literal h), numeral 6 del literal i), numeral 6 del literal j) del artículo 192 y en el último párrafo del artículo 197 del presente Decreto Legislativo.  </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2" w:history="1">
                    <w:r w:rsidRPr="003852DD">
                      <w:rPr>
                        <w:rFonts w:ascii="Verdana" w:eastAsia="Times New Roman" w:hAnsi="Verdana" w:cs="Arial"/>
                        <w:i/>
                        <w:iCs/>
                        <w:sz w:val="15"/>
                        <w:szCs w:val="15"/>
                        <w:u w:val="single"/>
                        <w:lang w:eastAsia="es-PE"/>
                      </w:rPr>
                      <w:t>Artículo modificado por Decreto Legislativo Nº 1109 del 20.06.2012</w:t>
                    </w:r>
                  </w:hyperlink>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3" w:history="1">
                    <w:r w:rsidRPr="003852DD">
                      <w:rPr>
                        <w:rFonts w:ascii="Verdana" w:eastAsia="Times New Roman" w:hAnsi="Verdana" w:cs="Arial"/>
                        <w:i/>
                        <w:iCs/>
                        <w:sz w:val="15"/>
                        <w:szCs w:val="15"/>
                        <w:u w:val="single"/>
                        <w:lang w:eastAsia="es-PE"/>
                      </w:rPr>
                      <w:t>Artículo modificado por Decreto Legislativo Nº 1235 del 26.09.2015</w:t>
                    </w:r>
                  </w:hyperlink>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204º.- Gradualidad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sanciones establecidas en la presente Ley podrán ser aplicadas gradualmente, en la forma y condiciones que establezca la Administración Aduanera.</w:t>
                  </w:r>
                </w:p>
                <w:p w:rsidR="003852DD" w:rsidRPr="003852DD" w:rsidRDefault="003852DD" w:rsidP="003852DD">
                  <w:pPr>
                    <w:spacing w:after="0" w:line="165" w:lineRule="atLeast"/>
                    <w:ind w:right="121"/>
                    <w:outlineLvl w:val="8"/>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8" w:name="_Toc199857989"/>
                  <w:r w:rsidRPr="003852DD">
                    <w:rPr>
                      <w:rFonts w:ascii="Arial" w:eastAsia="Times New Roman" w:hAnsi="Arial" w:cs="Arial"/>
                      <w:b/>
                      <w:bCs/>
                      <w:sz w:val="17"/>
                      <w:szCs w:val="17"/>
                      <w:lang w:eastAsia="es-PE"/>
                    </w:rPr>
                    <w:t>SECCIÓN UNDÉCIMA</w:t>
                  </w:r>
                  <w:bookmarkEnd w:id="138"/>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39" w:name="_Toc199857990"/>
                  <w:r w:rsidRPr="003852DD">
                    <w:rPr>
                      <w:rFonts w:ascii="Arial" w:eastAsia="Times New Roman" w:hAnsi="Arial" w:cs="Arial"/>
                      <w:b/>
                      <w:bCs/>
                      <w:sz w:val="17"/>
                      <w:szCs w:val="17"/>
                      <w:lang w:eastAsia="es-PE"/>
                    </w:rPr>
                    <w:t>TÍTULO I</w:t>
                  </w:r>
                  <w:bookmarkEnd w:id="139"/>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0" w:name="_Toc199857991"/>
                  <w:r w:rsidRPr="003852DD">
                    <w:rPr>
                      <w:rFonts w:ascii="Arial" w:eastAsia="Times New Roman" w:hAnsi="Arial" w:cs="Arial"/>
                      <w:b/>
                      <w:bCs/>
                      <w:sz w:val="17"/>
                      <w:szCs w:val="17"/>
                      <w:lang w:eastAsia="es-PE"/>
                    </w:rPr>
                    <w:t>PROCEDIMIENTOS ADUANEROS</w:t>
                  </w:r>
                  <w:bookmarkEnd w:id="140"/>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205°- Procedimientos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procedimiento contencioso, incluido el proceso contencioso administrativo, el no contencioso y el de cobranza coactiva se rigen por lo establecido en el Código Tributario.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multas administrativas de la presente Ley se rigen por las normas que regulan los procedimientos referidos en el párrafo anterior.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4"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206°- Garantías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 solicitud del recurrente, las garantías que se hubieren presentado al amparo del artículo 160°, podrán garantizar el pago de las deudas impugnadas cuando sean objeto de recursos de reclamación o apelación extemporáneas o en caso de presentación de pruebas extemporáneas.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207º.- Plazo mínimo de las notificaciones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plazo que establezca la autoridad aduanera para que se proporcione, exhiba o entregue información o documentación, o que se comparezca ante la autoridad aduanera, deberá encontrarse dentro de los límites establecidos en el artículo 163º de la Ley del Procedimiento Administrativo General – Ley 27444.</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208º.- Plazo para reclamar el comiso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sanción de comiso será reclamable dentro del plazo de veinte (20) días computados a partir del día siguiente de su notificación.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209.- Sanciones administrativas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Las sanciones administrativas de suspensión, cancelación o inhabilitación del presente Decreto Legislativo que se impongan serán impugnadas conforme a la Ley Nº 27444, Ley del Procedimiento Administrativo General.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sanciones administrativas de multa del presente Decreto Legislativo que se impongan serán apelables al Tribunal Fiscal. (*)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5" w:history="1">
                    <w:r w:rsidRPr="003852DD">
                      <w:rPr>
                        <w:rFonts w:ascii="Verdana" w:eastAsia="Times New Roman" w:hAnsi="Verdana" w:cs="Arial"/>
                        <w:i/>
                        <w:iCs/>
                        <w:sz w:val="15"/>
                        <w:szCs w:val="15"/>
                        <w:u w:val="single"/>
                        <w:lang w:eastAsia="es-PE"/>
                      </w:rPr>
                      <w:t>Artículo modificado  por Decreto Legislativo Nº 1122 del 18.07.2012</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6" w:history="1">
                    <w:r w:rsidRPr="003852DD">
                      <w:rPr>
                        <w:rFonts w:ascii="Verdana" w:eastAsia="Times New Roman" w:hAnsi="Verdana" w:cs="Arial"/>
                        <w:i/>
                        <w:iCs/>
                        <w:sz w:val="15"/>
                        <w:szCs w:val="15"/>
                        <w:u w:val="single"/>
                        <w:lang w:eastAsia="es-PE"/>
                      </w:rPr>
                      <w:t>Artículo modificado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TÍTULO II</w:t>
                  </w:r>
                </w:p>
                <w:p w:rsidR="003852DD" w:rsidRPr="003852DD" w:rsidRDefault="003852DD" w:rsidP="003852DD">
                  <w:pPr>
                    <w:spacing w:after="0" w:line="165" w:lineRule="atLeast"/>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RESOLUCIONES ANTICIPADAS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210º.- Resoluciones anticipadas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 solicitud de parte, la Administración Aduanera emite las resoluciones anticipadas relacionadas con la clasificación arancelaria, criterios de valoración aduanera de mercancías, así como la aplicación de devoluciones, suspensiones y exoneraciones de aranceles aduaneros, la reimportación de mercancías reparadas o alteradas, y otros, se regularán y emitirán de conformidad con los Tratados o convenios suscritos por el Perú.</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Artículo 211</w:t>
                  </w:r>
                  <w:r w:rsidRPr="003852DD">
                    <w:rPr>
                      <w:rFonts w:ascii="Arial" w:eastAsia="Times New Roman" w:hAnsi="Arial" w:cs="Arial"/>
                      <w:b/>
                      <w:bCs/>
                      <w:sz w:val="20"/>
                      <w:szCs w:val="20"/>
                      <w:lang w:eastAsia="es-PE"/>
                    </w:rPr>
                    <w:t>º</w:t>
                  </w:r>
                  <w:r w:rsidRPr="003852DD">
                    <w:rPr>
                      <w:rFonts w:ascii="Arial" w:eastAsia="Times New Roman" w:hAnsi="Arial" w:cs="Arial"/>
                      <w:b/>
                      <w:bCs/>
                      <w:sz w:val="17"/>
                      <w:szCs w:val="17"/>
                      <w:lang w:eastAsia="es-PE"/>
                    </w:rPr>
                    <w:t>.- Plazo de resolución</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Resoluciones Anticipadas serán emitidas dentro de los ciento cincuenta (150) días calendario siguientes a la presentación de la solicitud. De considerarlo necesario, la Administración Aduanera, podrá requerir al interesado la presentación de documentación, muestras y/o información adicional, o la precisión de hechos citados por éste.</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Las Resoluciones Anticipadas se emiten sobre la base de los hechos, información y/o documentación proporcionada por el solicitante, y sujetan su trámite al procedimiento no contencioso previsto en el Código Tributario.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1" w:name="_Toc199857992"/>
                  <w:r w:rsidRPr="003852DD">
                    <w:rPr>
                      <w:rFonts w:ascii="Arial" w:eastAsia="Times New Roman" w:hAnsi="Arial" w:cs="Arial"/>
                      <w:b/>
                      <w:bCs/>
                      <w:sz w:val="17"/>
                      <w:szCs w:val="17"/>
                      <w:lang w:eastAsia="es-PE"/>
                    </w:rPr>
                    <w:t>DISPOSICIONES COMPLEMENTARIAS FINALES</w:t>
                  </w:r>
                  <w:bookmarkEnd w:id="141"/>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Primera.-</w:t>
                  </w:r>
                  <w:r w:rsidRPr="003852DD">
                    <w:rPr>
                      <w:rFonts w:ascii="Arial" w:eastAsia="Times New Roman" w:hAnsi="Arial" w:cs="Arial"/>
                      <w:sz w:val="17"/>
                      <w:szCs w:val="17"/>
                      <w:lang w:eastAsia="es-PE"/>
                    </w:rPr>
                    <w:t> El presente Decreto Legislativo entrará en vigor a partir de la vigencia de su Reglamento, con excepción del primer párrafo del literal a) del articulo 150° relativo a la exigibilidad de la obligación tributaria para el despacho anticipado, que entrará en vigencia a partir del 60avo  siguiente a la publicación del presente Decreto Legislativo en el Diario Oficial el Peruano, y del Artículo 31° que entrará en vigencia al día siguiente de su publicación salvo lo establecido en su literal d).</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el caso del primer párrafo del literal a) del articulo 150° relativo a la exigibilidad de la obligación tributaria para el despacho anticipado, a que se refiere el párrafo anterior, será aplicable a las declaraciones numeradas a partir de la fecha de su entrada en vigencia.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Mediante Decreto Supremo refrendado por el Ministro de Economía y Finanzas, se aprobará el Reglamento del presente Decreto Legislativo en un plazo que no exceda los ciento ochenta (180) días de publicado 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Segunda.- </w:t>
                  </w:r>
                  <w:r w:rsidRPr="003852DD">
                    <w:rPr>
                      <w:rFonts w:ascii="Arial" w:eastAsia="Times New Roman" w:hAnsi="Arial" w:cs="Arial"/>
                      <w:sz w:val="17"/>
                      <w:szCs w:val="17"/>
                      <w:lang w:eastAsia="es-PE"/>
                    </w:rPr>
                    <w:t>En lo no previsto en la presente Ley o el Reglamento se aplicarán supletoriamente las disposiciones del Código Tributario.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Tercera.-</w:t>
                  </w:r>
                  <w:r w:rsidRPr="003852DD">
                    <w:rPr>
                      <w:rFonts w:ascii="Arial" w:eastAsia="Times New Roman" w:hAnsi="Arial" w:cs="Arial"/>
                      <w:sz w:val="17"/>
                      <w:szCs w:val="17"/>
                      <w:lang w:eastAsia="es-PE"/>
                    </w:rPr>
                    <w:t>  Para efectos de lo establecido en el artículo 160° del presente Decreto Legislativo, se aceptarán como garantías las Pólizas de Caución emitidas por empresas bajo supervisión de la Superintendencia de Banca, Seguros y AFP, siempre que cumplan con los requisitos establecidos en el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Cuarta.-  </w:t>
                  </w:r>
                  <w:r w:rsidRPr="003852DD">
                    <w:rPr>
                      <w:rFonts w:ascii="Arial" w:eastAsia="Times New Roman" w:hAnsi="Arial" w:cs="Arial"/>
                      <w:sz w:val="17"/>
                      <w:szCs w:val="17"/>
                      <w:lang w:eastAsia="es-PE"/>
                    </w:rPr>
                    <w:t>Las denominaciones de los regímenes y operación aduanera contenidas en las normas aduaneras, tributarias y conexas aprobadas con anterioridad a la presente ley deberán ser correlacionadas con las nuevas denominaciones contenidas en ésta, conforme al siguiente detalle: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tbl>
                  <w:tblPr>
                    <w:tblW w:w="0" w:type="auto"/>
                    <w:jc w:val="center"/>
                    <w:tblCellMar>
                      <w:left w:w="0" w:type="dxa"/>
                      <w:right w:w="0" w:type="dxa"/>
                    </w:tblCellMar>
                    <w:tblLook w:val="04A0" w:firstRow="1" w:lastRow="0" w:firstColumn="1" w:lastColumn="0" w:noHBand="0" w:noVBand="1"/>
                  </w:tblPr>
                  <w:tblGrid>
                    <w:gridCol w:w="4170"/>
                    <w:gridCol w:w="4170"/>
                  </w:tblGrid>
                  <w:tr w:rsidR="003852DD" w:rsidRPr="003852DD">
                    <w:trPr>
                      <w:trHeight w:val="15"/>
                      <w:jc w:val="center"/>
                    </w:trPr>
                    <w:tc>
                      <w:tcPr>
                        <w:tcW w:w="4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Denominaciones nuevas</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tc>
                    <w:tc>
                      <w:tcPr>
                        <w:tcW w:w="417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Denominaciones anteriores</w:t>
                        </w:r>
                      </w:p>
                    </w:tc>
                  </w:tr>
                  <w:tr w:rsidR="003852DD" w:rsidRPr="003852DD">
                    <w:trPr>
                      <w:trHeight w:val="36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Importación para el consumo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Importación</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Reimportación en el mismo estado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Temporal</w:t>
                        </w:r>
                      </w:p>
                    </w:tc>
                  </w:tr>
                  <w:tr w:rsidR="003852DD" w:rsidRPr="003852DD">
                    <w:trPr>
                      <w:trHeight w:val="585"/>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Admisión temporal para reexportación en el mismo estado.</w:t>
                        </w:r>
                      </w:p>
                    </w:tc>
                    <w:tc>
                      <w:tcPr>
                        <w:tcW w:w="4170" w:type="dxa"/>
                        <w:tcBorders>
                          <w:top w:val="nil"/>
                          <w:left w:val="nil"/>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Importación Temporal para reexportación en el mismo estado</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definitiva</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w:t>
                        </w:r>
                      </w:p>
                    </w:tc>
                  </w:tr>
                  <w:tr w:rsidR="003852DD" w:rsidRPr="003852DD">
                    <w:trPr>
                      <w:trHeight w:val="51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temporal para</w:t>
                        </w:r>
                        <w:r w:rsidRPr="003852DD">
                          <w:rPr>
                            <w:rFonts w:ascii="Arial" w:eastAsia="Times New Roman" w:hAnsi="Arial" w:cs="Arial"/>
                            <w:sz w:val="17"/>
                            <w:szCs w:val="17"/>
                            <w:lang w:eastAsia="es-PE"/>
                          </w:rPr>
                          <w:br/>
                          <w:t>reimportación en el mismo estado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Temporal</w:t>
                        </w:r>
                      </w:p>
                    </w:tc>
                  </w:tr>
                  <w:tr w:rsidR="003852DD" w:rsidRPr="003852DD">
                    <w:trPr>
                      <w:trHeight w:val="60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Admisión temporal para</w:t>
                        </w:r>
                        <w:r w:rsidRPr="003852DD">
                          <w:rPr>
                            <w:rFonts w:ascii="Arial" w:eastAsia="Times New Roman" w:hAnsi="Arial" w:cs="Arial"/>
                            <w:sz w:val="17"/>
                            <w:szCs w:val="17"/>
                            <w:lang w:eastAsia="es-PE"/>
                          </w:rPr>
                          <w:br/>
                          <w:t>perfeccionamiento activo.</w:t>
                        </w:r>
                      </w:p>
                    </w:tc>
                    <w:tc>
                      <w:tcPr>
                        <w:tcW w:w="4170" w:type="dxa"/>
                        <w:tcBorders>
                          <w:top w:val="nil"/>
                          <w:left w:val="nil"/>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Admisión temporal para perfeccionamiento activo</w:t>
                        </w:r>
                      </w:p>
                    </w:tc>
                  </w:tr>
                  <w:tr w:rsidR="003852DD" w:rsidRPr="003852DD">
                    <w:trPr>
                      <w:trHeight w:val="51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temporal para perfeccionamiento pasivo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Exportación Temporal</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Drawback</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Drawback</w:t>
                        </w:r>
                      </w:p>
                    </w:tc>
                  </w:tr>
                  <w:tr w:rsidR="003852DD" w:rsidRPr="003852DD">
                    <w:trPr>
                      <w:trHeight w:val="585"/>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Reposición de mercancías</w:t>
                        </w:r>
                        <w:r w:rsidRPr="003852DD">
                          <w:rPr>
                            <w:rFonts w:ascii="Arial" w:eastAsia="Times New Roman" w:hAnsi="Arial" w:cs="Arial"/>
                            <w:sz w:val="17"/>
                            <w:szCs w:val="17"/>
                            <w:lang w:eastAsia="es-PE"/>
                          </w:rPr>
                          <w:br/>
                          <w:t>con franquicia arancelaria</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Reposición de mercancías en franquicia</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Depósito aduanero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Depósito de aduana</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Tránsito aduanero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Tránsito</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Transbordo</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Transbordo</w:t>
                        </w:r>
                      </w:p>
                    </w:tc>
                  </w:tr>
                  <w:tr w:rsidR="003852DD" w:rsidRPr="003852DD">
                    <w:trPr>
                      <w:trHeight w:val="27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Reembarque</w:t>
                        </w:r>
                      </w:p>
                    </w:tc>
                    <w:tc>
                      <w:tcPr>
                        <w:tcW w:w="4170" w:type="dxa"/>
                        <w:tcBorders>
                          <w:top w:val="nil"/>
                          <w:left w:val="nil"/>
                          <w:bottom w:val="single" w:sz="4" w:space="0" w:color="auto"/>
                          <w:right w:val="single" w:sz="4" w:space="0" w:color="auto"/>
                        </w:tcBorders>
                        <w:noWrap/>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Reembarque</w:t>
                        </w:r>
                      </w:p>
                    </w:tc>
                  </w:tr>
                  <w:tr w:rsidR="003852DD" w:rsidRPr="003852DD">
                    <w:trPr>
                      <w:trHeight w:val="510"/>
                      <w:jc w:val="center"/>
                    </w:trPr>
                    <w:tc>
                      <w:tcPr>
                        <w:tcW w:w="417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Regímenes aduaneros especiales o de excepción</w:t>
                        </w:r>
                      </w:p>
                    </w:tc>
                    <w:tc>
                      <w:tcPr>
                        <w:tcW w:w="4170" w:type="dxa"/>
                        <w:tcBorders>
                          <w:top w:val="nil"/>
                          <w:left w:val="nil"/>
                          <w:bottom w:val="single" w:sz="4" w:space="0" w:color="auto"/>
                          <w:right w:val="single" w:sz="4" w:space="0" w:color="auto"/>
                        </w:tcBorders>
                        <w:tcMar>
                          <w:top w:w="15" w:type="dxa"/>
                          <w:left w:w="15" w:type="dxa"/>
                          <w:bottom w:w="0" w:type="dxa"/>
                          <w:right w:w="15" w:type="dxa"/>
                        </w:tcMar>
                        <w:hideMark/>
                      </w:tcPr>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Destinos aduaneros especiales o de excepción</w:t>
                        </w:r>
                      </w:p>
                    </w:tc>
                  </w:tr>
                </w:tbl>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20"/>
                      <w:szCs w:val="20"/>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Quinta.-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Los órganos de la Policía Nacional sólo podrán intervenir auxiliarmente en actividades relacionadas con funciones y materia aduaneras, mediante investigaciones y pesquisas, previo requerimiento y coordinación con las Autoridades Aduaneras; informando a éstas de los resultados de sus acciones.</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Sin perjuicio de lo expuesto en el párrafo precedente, la Policía Nacional del Perú, a través de sus unidades especializadas previamente acreditadas y en presencia de la autoridad aduanera, podrá intervenir en la zona primaria aduanera que no tenga el carácter de restringida, para prevenir, investigar y combatir los delitos, comunicando inmediatamente los hechos y resultados detectados al Ministerio Público.</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El ingreso a zonas restringidas de la zona primaria así como la inspección de carga, contenedores y similares, se efectuara previa coordinación y conjuntamente con la autoridad aduanera. </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Crease un equipo de gestión de riesgo para la lucha contra el tráfico ilícito de drogas conformado por la Policía Nacional del Perú, los Institutos Armados, el Ministerio Público y la Superintendencia Nacional de Aduanas y Administración Tributaria. </w:t>
                  </w:r>
                  <w:r w:rsidRPr="003852DD">
                    <w:rPr>
                      <w:rFonts w:ascii="Arial" w:eastAsia="Times New Roman" w:hAnsi="Arial" w:cs="Arial"/>
                      <w:b/>
                      <w:bCs/>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87" w:history="1">
                    <w:r w:rsidRPr="003852DD">
                      <w:rPr>
                        <w:rFonts w:ascii="Verdana" w:eastAsia="Times New Roman" w:hAnsi="Verdana" w:cs="Arial"/>
                        <w:i/>
                        <w:iCs/>
                        <w:sz w:val="15"/>
                        <w:szCs w:val="15"/>
                        <w:u w:val="single"/>
                        <w:lang w:eastAsia="es-PE"/>
                      </w:rPr>
                      <w:t>Párrafo incorporado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Sexta.-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El personal de la SUNAT que participe en la intervención, investigación o formulación del documento respectivo por tráfico ilícito de drogas, se encuentra comprendido en los alcances del artículo 30º del Decreto Legislativo Nº 824.</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Sétima.- </w:t>
                  </w:r>
                  <w:r w:rsidRPr="003852DD">
                    <w:rPr>
                      <w:rFonts w:ascii="Arial" w:eastAsia="Times New Roman" w:hAnsi="Arial" w:cs="Arial"/>
                      <w:sz w:val="17"/>
                      <w:szCs w:val="17"/>
                      <w:lang w:eastAsia="es-PE"/>
                    </w:rPr>
                    <w:t>El Consejo Consultivo en Temas Aduaneros tiene como fin constituir una instancia de diálogo y coordinación ante la Superintendencia Nacional de Administración Tributaria - SUNAT y los operadores de comercio exterior.</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Asimismo, tiene como propósito recoger opiniones e información que permitan maximizar la eficacia operativa del comercio exterior, facilitar el comercio exterior, reducir costos e incrementar la eficiencia.  Se considera que la participación de los operadores de comercio exterior puede contribuir en el proceso de desarrollo con el fin de asegurar la mejora continua del servicio aduanero.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Consejo Consultivo en Temas Aduaneros es presidido por la SUNAT y está integrado por los representantes del sector privado que son los operadores de comercio exterior, un representante del Ministerio de Economía y Finanzas y un representante del Ministerio de Comercio Exterior y Turismo.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Mediante decreto supremo refrendado por los Ministerios de Economía y Finanzas, y de Comercio Exterior y Turismo se determinarán las funciones y atribuciones del Consejo Consultivo en Temas Aduaneros.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Octava.-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Las referencias a la Ley General de Aduanas o a algún artículo de ella contenidas en cualquier norma aprobada con anterioridad a la vigencia del presente Decreto Legislativo  General de Aduanas, deben entenderse que corresponden a la presente Ley o a su artículo que regule el mismo tema en lo que resulte aplicable.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Novena.-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Las mercancías donadas provenientes del exterior que se encuentren inafectas del pago de tributos, podrán ingresar al país con la presentación de una Declaración Simplificada y el cumplimiento de los requisitos establecidos en el Reglamento. El ingreso de estas mercancías no estará sujeto a la presentación de garantía, carta de donación, ni presentación o transmisión de autorizaciones, permisos o resoluciones que deban emitir los sectores competentes o correspondientes.</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Los beneficiarios y/o declarantes serán responsables de presentar a la SUNAT en el plazo que establezca el reglamento las resoluciones de aceptación o aprobación expedidas por el sector correspondiente, cumpliendo los requisitos para su emisión, así como las autorizaciones o permisos de los sectores competentes.</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En caso de no cumplirse con lo indicado en el párrafo anterior, la Administración Aduanera lo hará de conocimiento de la Contraloría General de la República.</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Décima.- </w:t>
                  </w:r>
                  <w:r w:rsidRPr="003852DD">
                    <w:rPr>
                      <w:rFonts w:ascii="Arial" w:eastAsia="Times New Roman" w:hAnsi="Arial" w:cs="Arial"/>
                      <w:sz w:val="17"/>
                      <w:szCs w:val="17"/>
                      <w:lang w:eastAsia="es-PE"/>
                    </w:rPr>
                    <w:t>La SUNAT debe remitir al Ministerio de Economía y Finanzas dentro de los primeros quince (15) días calendario de cada semestre, un informe detallado sobre los resultados de las coordinaciones realizadas con los sectores competentes y los logros obtenidos respecto a la aplicación de la gestión de riesgo en el control aduanero a que se refiere el artículo 163º.  </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hyperlink r:id="rId88" w:history="1">
                    <w:r w:rsidRPr="003852DD">
                      <w:rPr>
                        <w:rFonts w:ascii="Verdana" w:eastAsia="Times New Roman" w:hAnsi="Verdana" w:cs="Arial"/>
                        <w:i/>
                        <w:iCs/>
                        <w:sz w:val="15"/>
                        <w:szCs w:val="15"/>
                        <w:u w:val="single"/>
                        <w:lang w:eastAsia="es-PE"/>
                      </w:rPr>
                      <w:t>Disposición incorporada por Decreto Legislativo Nº 1109 del 20.06.2012</w:t>
                    </w:r>
                  </w:hyperlink>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Décima Primera.- Órganos competentes en la resolución de multas administrativas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órganos de resolución en materia de multas administrativas reguladas en el artículo 192º de la presente Ley:</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  La SUNAT, que resolverá los procedimientos contenciosos en primera instancia.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b) El Tribunal Fiscal, que resolverá los procedimientos contenciosos en segunda instancia.</w:t>
                  </w:r>
                  <w:r w:rsidRPr="003852DD">
                    <w:rPr>
                      <w:rFonts w:ascii="Arial" w:eastAsia="Times New Roman" w:hAnsi="Arial" w:cs="Arial"/>
                      <w:b/>
                      <w:bCs/>
                      <w:sz w:val="17"/>
                      <w:szCs w:val="17"/>
                      <w:lang w:eastAsia="es-PE"/>
                    </w:rPr>
                    <w:t>(*)</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hyperlink r:id="rId89" w:history="1">
                    <w:r w:rsidRPr="003852DD">
                      <w:rPr>
                        <w:rFonts w:ascii="Verdana" w:eastAsia="Times New Roman" w:hAnsi="Verdana" w:cs="Arial"/>
                        <w:i/>
                        <w:iCs/>
                        <w:sz w:val="15"/>
                        <w:szCs w:val="15"/>
                        <w:u w:val="single"/>
                        <w:lang w:eastAsia="es-PE"/>
                      </w:rPr>
                      <w:t>Disposición incorporada por Decreto Legislativo Nº 1122 del 18.07.2012</w:t>
                    </w:r>
                  </w:hyperlink>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Décima Segunda.- Ampliación de competencias del Tribunal Fiscal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Son atribuciones del Tribunal Fiscal:</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1.    Conocer en última instancia administrativa las apelaciones presentadas contra resoluciones que expida la SUNAT en los expedientes vinculados a multas administrativas señaladas en la presente Ley.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2.     Resolver los recursos de queja que presenten los sujetos obligados al pago de las multas administrativas contra las actuaciones o procedimientos que los afecten directamente o infrinjan lo establecido en la presente Ley.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3.    Proponer al Ministro de Economía y Finanzas las normas que juzgue necesarias para cubrir las deficiencias en la legislación sobre las multas administrativas recogidas en la presente Ley.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4.    Resolver en vía de apelación las intervenciones excluyentes de propiedad que se interpongan con motivo de procedimiento de cobranza coactiva en las multas administrativas recogidas en la presente Ley.</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Al resolver el Tribunal Fiscal deberá aplicar la norma de mayor jerarquía. En dicho caso, la resolución deberá ser</w:t>
                  </w:r>
                  <w:r w:rsidRPr="003852DD">
                    <w:rPr>
                      <w:rFonts w:ascii="Arial" w:eastAsia="Times New Roman" w:hAnsi="Arial" w:cs="Arial"/>
                      <w:b/>
                      <w:bCs/>
                      <w:sz w:val="17"/>
                      <w:szCs w:val="17"/>
                      <w:lang w:eastAsia="es-PE"/>
                    </w:rPr>
                    <w:t> </w:t>
                  </w:r>
                  <w:r w:rsidRPr="003852DD">
                    <w:rPr>
                      <w:rFonts w:ascii="Arial" w:eastAsia="Times New Roman" w:hAnsi="Arial" w:cs="Arial"/>
                      <w:sz w:val="17"/>
                      <w:szCs w:val="17"/>
                      <w:lang w:eastAsia="es-PE"/>
                    </w:rPr>
                    <w:t>emitida con carácter de jurisprudencia de observancia obligatoria, de acuerdo a lo establecido en le artículo 154º del Código Tributario.</w:t>
                  </w: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w:t>
                  </w:r>
                  <w:hyperlink r:id="rId90" w:history="1">
                    <w:r w:rsidRPr="003852DD">
                      <w:rPr>
                        <w:rFonts w:ascii="Verdana" w:eastAsia="Times New Roman" w:hAnsi="Verdana" w:cs="Arial"/>
                        <w:i/>
                        <w:iCs/>
                        <w:sz w:val="15"/>
                        <w:szCs w:val="15"/>
                        <w:u w:val="single"/>
                        <w:lang w:eastAsia="es-PE"/>
                      </w:rPr>
                      <w:t>Disposición incorporada por Decreto Legislativo Nº 1122 del 18.07.2012</w:t>
                    </w:r>
                  </w:hyperlink>
                </w:p>
                <w:p w:rsidR="003852DD" w:rsidRPr="003852DD" w:rsidRDefault="003852DD" w:rsidP="003852DD">
                  <w:pPr>
                    <w:spacing w:after="0" w:line="240" w:lineRule="auto"/>
                    <w:rPr>
                      <w:rFonts w:ascii="Arial" w:eastAsia="Times New Roman" w:hAnsi="Arial" w:cs="Arial"/>
                      <w:sz w:val="17"/>
                      <w:szCs w:val="17"/>
                      <w:lang w:eastAsia="es-PE"/>
                    </w:rPr>
                  </w:pP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Décima Tercera.- Etiquetado de calzado</w:t>
                  </w:r>
                </w:p>
                <w:p w:rsidR="003852DD" w:rsidRPr="003852DD" w:rsidRDefault="003852DD" w:rsidP="003852DD">
                  <w:pPr>
                    <w:spacing w:after="0" w:line="165" w:lineRule="atLeast"/>
                    <w:ind w:left="720" w:right="121" w:hanging="360"/>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 dispuesto en el segundo párrafo del inciso b) del artículo 97 del presente Decreto Legislativo es aplicable a los productos contemplados en el Decreto Supremo Nº 017-2004-PRODUCE, que aprueba el Reglamento Técnico sobre Etiquetado de Calzado, o la norma que lo modifique.(*)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hyperlink r:id="rId91" w:history="1">
                    <w:r w:rsidRPr="003852DD">
                      <w:rPr>
                        <w:rFonts w:ascii="Verdana" w:eastAsia="Times New Roman" w:hAnsi="Verdana" w:cs="Arial"/>
                        <w:i/>
                        <w:iCs/>
                        <w:sz w:val="15"/>
                        <w:szCs w:val="15"/>
                        <w:u w:val="single"/>
                        <w:lang w:eastAsia="es-PE"/>
                      </w:rPr>
                      <w:t>Disposición incorporada por Decreto Legislativo Nº 1235 del 26.09.2015</w:t>
                    </w:r>
                  </w:hyperlink>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2" w:name="_Toc199857997"/>
                  <w:r w:rsidRPr="003852DD">
                    <w:rPr>
                      <w:rFonts w:ascii="Arial" w:eastAsia="Times New Roman" w:hAnsi="Arial" w:cs="Arial"/>
                      <w:b/>
                      <w:bCs/>
                      <w:sz w:val="17"/>
                      <w:szCs w:val="17"/>
                      <w:lang w:eastAsia="es-PE"/>
                    </w:rPr>
                    <w:t>DISPOSICIONES COMPLEMENTARIAS TRANSITORIAS</w:t>
                  </w:r>
                  <w:bookmarkEnd w:id="142"/>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Primera.- </w:t>
                  </w:r>
                  <w:r w:rsidRPr="003852DD">
                    <w:rPr>
                      <w:rFonts w:ascii="Arial" w:eastAsia="Times New Roman" w:hAnsi="Arial" w:cs="Arial"/>
                      <w:sz w:val="17"/>
                      <w:szCs w:val="17"/>
                      <w:lang w:eastAsia="es-PE"/>
                    </w:rPr>
                    <w:t>Los procesos contenciosos y no contenciosos iniciados antes de la entrada en vigencia del presente Decreto Legislativo  continuarán su trámite según las normas procesales con las que se iniciaron.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Segunda.- </w:t>
                  </w:r>
                  <w:r w:rsidRPr="003852DD">
                    <w:rPr>
                      <w:rFonts w:ascii="Arial" w:eastAsia="Times New Roman" w:hAnsi="Arial" w:cs="Arial"/>
                      <w:sz w:val="17"/>
                      <w:szCs w:val="17"/>
                      <w:lang w:eastAsia="es-PE"/>
                    </w:rPr>
                    <w:t>Exímanse las sanciones de comiso sobre mercancías ingresadas bajo los regímenes de importación temporal para reexportación en el mismo estado y admisión temporal para perfeccionamiento activo, impuestas bajo la vigencia de las Leyes Generales de Aduanas anteriores a la vigencia del Decreto Legislativo N° 951, siempre que las mercancías no tengan la condición de restringidas.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Tercera.-</w:t>
                  </w:r>
                  <w:r w:rsidRPr="003852DD">
                    <w:rPr>
                      <w:rFonts w:ascii="Arial" w:eastAsia="Times New Roman" w:hAnsi="Arial" w:cs="Arial"/>
                      <w:sz w:val="17"/>
                      <w:szCs w:val="17"/>
                      <w:lang w:eastAsia="es-PE"/>
                    </w:rPr>
                    <w:t xml:space="preserve"> Para las deudas tributarias que se encuentran en procedimientos de reclamación en trámite a la fecha de entrada en vigencia del presente Decreto Legislativo,  la regla sobre suspensión de aplicación de intereses moratorios introducida en el artículo 151° del presente Decreto Legislativo, será aplicable si en el plazo de nueve </w:t>
                  </w:r>
                  <w:r w:rsidRPr="003852DD">
                    <w:rPr>
                      <w:rFonts w:ascii="Arial" w:eastAsia="Times New Roman" w:hAnsi="Arial" w:cs="Arial"/>
                      <w:sz w:val="17"/>
                      <w:szCs w:val="17"/>
                      <w:lang w:eastAsia="es-PE"/>
                    </w:rPr>
                    <w:lastRenderedPageBreak/>
                    <w:t>(9) meses contados desde la entrada en vigencia del presente Decreto Legislativo, la Administración Tributaria no resuelve las reclamaciones interpuestas.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Cuarta.-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Lo dispuesto en el literal a) del artículo 150°, salvo lo establecido en el primer párrafo de dicho literal relativo a la obligación tributaria para el despacho anticipado, será de aplicación a las declaraciones numeradas a partir de la vigencia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Quinta.- </w:t>
                  </w:r>
                  <w:r w:rsidRPr="003852DD">
                    <w:rPr>
                      <w:rFonts w:ascii="Arial" w:eastAsia="Times New Roman" w:hAnsi="Arial" w:cs="Arial"/>
                      <w:sz w:val="17"/>
                      <w:szCs w:val="17"/>
                      <w:lang w:eastAsia="es-PE"/>
                    </w:rPr>
                    <w:t>Hasta el 31 de diciembre del 2010 los almacenes aduaneros autorizados a la fecha de entrada en vigencia de la presente norma deberán adecuarse a lo establecido en el artículo 31° y demás artículos que le resulten aplicables del presente Decreto Legislativo y su Reglamento. Esta adecuación deberá ser acreditada ante la Administración Aduanera, presentándose la correspondiente solicitud  hasta el 30 de setiembre del 2010.</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A partir del 1° de enero de 2011, aquellos almacenes aduaneros que se encuentren fuera de la distancia establecida en el inciso d) del artículo 31°, podrán continuar operando siempre que hayan acreditado ante la Administración Aduanera el cumplimiento de todas las obligaciones de dicho artículo y los requisitos y condiciones establecidas en el presente Decreto Legislativo y su Reglamento.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b/>
                      <w:bCs/>
                      <w:sz w:val="17"/>
                      <w:szCs w:val="17"/>
                      <w:lang w:eastAsia="es-PE"/>
                    </w:rPr>
                    <w:t>Sexta.- </w:t>
                  </w:r>
                  <w:r w:rsidRPr="003852DD">
                    <w:rPr>
                      <w:rFonts w:ascii="Arial" w:eastAsia="Times New Roman" w:hAnsi="Arial" w:cs="Arial"/>
                      <w:sz w:val="17"/>
                      <w:szCs w:val="17"/>
                      <w:lang w:eastAsia="es-PE"/>
                    </w:rPr>
                    <w:t>Dentro de los noventa (90) días calendario siguientes a la publicación del presente Decreto Legislativo mediante Decreto Supremo el Ministerio de Transportes y Comunicaciones establecerá un plazo máximo, en el cual cada puerto, aeropuerto y terminal terrestre de uso público deberá adecuar sus instalaciones para el efectivo cumplimiento de lo indicado en el Artículo 11º del presente Decreto Legislativo, cuando corresponda de acuerdo a la legislación vigente.</w:t>
                  </w:r>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Sétima.- </w:t>
                  </w:r>
                  <w:r w:rsidRPr="003852DD">
                    <w:rPr>
                      <w:rFonts w:ascii="Arial" w:eastAsia="Times New Roman" w:hAnsi="Arial" w:cs="Arial"/>
                      <w:sz w:val="17"/>
                      <w:szCs w:val="17"/>
                      <w:lang w:eastAsia="es-PE"/>
                    </w:rPr>
                    <w:t>Dentro de los sesenta (60) días calendario siguientes a la publicación del presente Decreto Legislativo, mediante Decreto Supremo refrendado por el Ministerio de Transportes y Comunicaciones, previa opinión favorable de los Ministerios de Economía y Finanzas y Comercio Exterior y Turismo, se deberán definir los límites de los terminales portuarios, aeroportuarios y terrestres internacionales de uso público para el efectivo cumplimiento de lo indicado en el inciso d) del Artículo 31° del presente Decreto Legislativo.</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Octava.-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Los transportistas aéreos que a la fecha de publicación de la presente norma  hayan cometido la infracción tipificada en el numeral 2 del inciso a) del articulo 103° del Texto Único Ordenado de la Ley General de Aduanas aprobado por el Decreto Supremo N° 129-2006-EF, como consecuencia de la presentación del manifiesto de carga o demás documentos con errores respecto a la cantidad de bultos transportados o a la información del consignatario de la carga, pagarán por la totalidad de sus sanciones una suma equivalente a una (1) Unidad Impositiva Tributaria vigente a la fecha de publicación de la presente norma.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referido pago, deberá efectuarse dentro del plazo de sesenta (60) días hábiles siguientes a la fecha de publicación de la presente norma. Efectuado el pago se entenderá por subsanada la infracción.</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Esta regularización también comprende las sanciones que se encuentren pendientes de  notificar por parte de la Administración Aduanera.</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Lo dispuesto no autoriza la devolución ni la compensación de los montos que hayan sido cancelados  por las empresas de transporte aéreo por infracciones generadas por dichos conceptos.</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Novena.-</w:t>
                  </w:r>
                  <w:r w:rsidRPr="003852DD">
                    <w:rPr>
                      <w:rFonts w:ascii="Arial" w:eastAsia="Times New Roman" w:hAnsi="Arial" w:cs="Arial"/>
                      <w:sz w:val="17"/>
                      <w:szCs w:val="17"/>
                      <w:lang w:eastAsia="es-PE"/>
                    </w:rPr>
                    <w:t> Los despachadores de aduana que a la fecha de vigencia  de la presente norma se encuentren incursos en la infracción tipificada en el numeral 6 del inciso b) del artículo 105º del Texto Único Ordenado de las Ley General de Aduanas, aprobado por el Decreto Supremo Nº 129-2004-EF, por haber gestionado el despacho de mercancía restringida sin contar con la documentación exigida por las normas específicas para cada mercancía o cuando la documentación no haya cumplido con las formalidades previstas para su aceptación, pagarán por cada infracción una suma equivalente a una (1) Unidad Impositiva Tributaria vigente a la fecha de publicación de la presente norma; efectuado el pago se extingue la citada infracción.</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El referido pago deberá efectuarse dentro del plazo de sesenta (60) días hábiles siguientes a la fecha de entrada en vigencia de la presente norma.</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Esta disposición también comprende las sanciones que se encuentren pendientes de determinar o de notificar por parte de la administración aduanera.</w:t>
                  </w:r>
                </w:p>
                <w:p w:rsidR="003852DD" w:rsidRPr="003852DD" w:rsidRDefault="003852DD" w:rsidP="003852DD">
                  <w:pPr>
                    <w:spacing w:after="0" w:line="165" w:lineRule="atLeast"/>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3" w:name="_Toc199857998"/>
                  <w:r w:rsidRPr="003852DD">
                    <w:rPr>
                      <w:rFonts w:ascii="Arial" w:eastAsia="Times New Roman" w:hAnsi="Arial" w:cs="Arial"/>
                      <w:b/>
                      <w:bCs/>
                      <w:sz w:val="17"/>
                      <w:szCs w:val="17"/>
                      <w:lang w:eastAsia="es-PE"/>
                    </w:rPr>
                    <w:t>DISPOSICIÓN COMPLEMENTARIA MODIFICATORIA</w:t>
                  </w:r>
                  <w:bookmarkEnd w:id="143"/>
                </w:p>
                <w:p w:rsidR="003852DD" w:rsidRPr="003852DD" w:rsidRDefault="003852DD" w:rsidP="003852DD">
                  <w:pPr>
                    <w:spacing w:after="0" w:line="165" w:lineRule="atLeast"/>
                    <w:ind w:right="121"/>
                    <w:jc w:val="center"/>
                    <w:rPr>
                      <w:rFonts w:ascii="Arial" w:eastAsia="Times New Roman" w:hAnsi="Arial" w:cs="Arial"/>
                      <w:sz w:val="17"/>
                      <w:szCs w:val="17"/>
                      <w:lang w:eastAsia="es-PE"/>
                    </w:rPr>
                  </w:pPr>
                  <w:r w:rsidRPr="003852DD">
                    <w:rPr>
                      <w:rFonts w:ascii="Arial" w:eastAsia="Times New Roman" w:hAnsi="Arial" w:cs="Arial"/>
                      <w:b/>
                      <w:bCs/>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Única.-</w:t>
                  </w:r>
                  <w:r w:rsidRPr="003852DD">
                    <w:rPr>
                      <w:rFonts w:ascii="Arial" w:eastAsia="Times New Roman" w:hAnsi="Arial" w:cs="Arial"/>
                      <w:sz w:val="20"/>
                      <w:szCs w:val="20"/>
                      <w:lang w:eastAsia="es-PE"/>
                    </w:rPr>
                    <w:t>  </w:t>
                  </w:r>
                  <w:r w:rsidRPr="003852DD">
                    <w:rPr>
                      <w:rFonts w:ascii="Arial" w:eastAsia="Times New Roman" w:hAnsi="Arial" w:cs="Arial"/>
                      <w:sz w:val="17"/>
                      <w:szCs w:val="17"/>
                      <w:lang w:eastAsia="es-PE"/>
                    </w:rPr>
                    <w:t>Sustituir el texto del Artículo 21º de la Ley N° 29173 por el siguiente:</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La SUNAT efectuará la percepción del IGV con anterioridad a la entrega de las mercancías a que se refiere el artículo 173 de la Ley General de Aduanas, con prescindencia de la fecha de nacimiento de la obligación tributaria en la importación, salvo aquellos casos en los que el pago de dicha percepción se encuentre garantizado de conformidad con el artículo 160° de la Ley General de Aduanas, en los cuales la exigencia de dicho pago será en la misma fecha prevista para la exigibilidad de la obligación tributaria aduanera, conforme a lo señalado en el último párrafo del inciso a) del artículo 150° de la Ley General de Aduanas.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jc w:val="center"/>
                    <w:rPr>
                      <w:rFonts w:ascii="Arial" w:eastAsia="Times New Roman" w:hAnsi="Arial" w:cs="Arial"/>
                      <w:sz w:val="17"/>
                      <w:szCs w:val="17"/>
                      <w:lang w:eastAsia="es-PE"/>
                    </w:rPr>
                  </w:pPr>
                  <w:bookmarkStart w:id="144" w:name="_Toc199857999"/>
                  <w:r w:rsidRPr="003852DD">
                    <w:rPr>
                      <w:rFonts w:ascii="Arial" w:eastAsia="Times New Roman" w:hAnsi="Arial" w:cs="Arial"/>
                      <w:b/>
                      <w:bCs/>
                      <w:sz w:val="17"/>
                      <w:szCs w:val="17"/>
                      <w:lang w:eastAsia="es-PE"/>
                    </w:rPr>
                    <w:t>DISPOSICIONES COMPLEMENTARIAS DEROGATORIAS</w:t>
                  </w:r>
                  <w:bookmarkEnd w:id="144"/>
                </w:p>
                <w:p w:rsidR="003852DD" w:rsidRPr="003852DD" w:rsidRDefault="003852DD" w:rsidP="003852DD">
                  <w:pPr>
                    <w:spacing w:after="0" w:line="165" w:lineRule="atLeast"/>
                    <w:ind w:right="121"/>
                    <w:rPr>
                      <w:rFonts w:ascii="Arial" w:eastAsia="Times New Roman" w:hAnsi="Arial" w:cs="Arial"/>
                      <w:sz w:val="17"/>
                      <w:szCs w:val="17"/>
                      <w:lang w:eastAsia="es-PE"/>
                    </w:rPr>
                  </w:pPr>
                  <w:r w:rsidRPr="003852DD">
                    <w:rPr>
                      <w:rFonts w:ascii="Arial" w:eastAsia="Times New Roman" w:hAnsi="Arial" w:cs="Arial"/>
                      <w:sz w:val="17"/>
                      <w:szCs w:val="17"/>
                      <w:lang w:eastAsia="es-PE"/>
                    </w:rPr>
                    <w:t>                                                                                          </w:t>
                  </w:r>
                  <w:bookmarkStart w:id="145" w:name="_GoBack"/>
                  <w:bookmarkEnd w:id="145"/>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lastRenderedPageBreak/>
                    <w:t>Primera.- </w:t>
                  </w:r>
                  <w:r w:rsidRPr="003852DD">
                    <w:rPr>
                      <w:rFonts w:ascii="Arial" w:eastAsia="Times New Roman" w:hAnsi="Arial" w:cs="Arial"/>
                      <w:sz w:val="17"/>
                      <w:szCs w:val="17"/>
                      <w:lang w:eastAsia="es-PE"/>
                    </w:rPr>
                    <w:t>Derógase el Decreto Legislativo Nº 809, su Texto Único Ordenado, aprobado por el Decreto Supremo Nº 129-2004-EF y sus normas modificatorias.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b/>
                      <w:bCs/>
                      <w:sz w:val="17"/>
                      <w:szCs w:val="17"/>
                      <w:lang w:eastAsia="es-PE"/>
                    </w:rPr>
                    <w:t>Segunda.-</w:t>
                  </w:r>
                  <w:r w:rsidRPr="003852DD">
                    <w:rPr>
                      <w:rFonts w:ascii="Arial" w:eastAsia="Times New Roman" w:hAnsi="Arial" w:cs="Arial"/>
                      <w:sz w:val="17"/>
                      <w:szCs w:val="17"/>
                      <w:lang w:eastAsia="es-PE"/>
                    </w:rPr>
                    <w:t> Derógase la Ley Nº 28871 y la Ley Nº 28977 con excepción de sus artículos 1º, 9º, 10º, de los numerales 8.2, 8.3 y 8.4 del artículo 8º y del literal d) de la Tercera Disposición Complementaria y Final que permanecen vigentes.</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17"/>
                      <w:szCs w:val="17"/>
                      <w:lang w:eastAsia="es-PE"/>
                    </w:rPr>
                    <w:t> </w:t>
                  </w:r>
                </w:p>
                <w:p w:rsidR="003852DD" w:rsidRPr="003852DD" w:rsidRDefault="003852DD" w:rsidP="003852DD">
                  <w:pPr>
                    <w:spacing w:after="0" w:line="165" w:lineRule="atLeast"/>
                    <w:ind w:right="121"/>
                    <w:jc w:val="both"/>
                    <w:rPr>
                      <w:rFonts w:ascii="Arial" w:eastAsia="Times New Roman" w:hAnsi="Arial" w:cs="Arial"/>
                      <w:sz w:val="17"/>
                      <w:szCs w:val="17"/>
                      <w:lang w:eastAsia="es-PE"/>
                    </w:rPr>
                  </w:pPr>
                  <w:r w:rsidRPr="003852DD">
                    <w:rPr>
                      <w:rFonts w:ascii="Arial" w:eastAsia="Times New Roman" w:hAnsi="Arial" w:cs="Arial"/>
                      <w:sz w:val="20"/>
                      <w:szCs w:val="20"/>
                      <w:lang w:eastAsia="es-PE"/>
                    </w:rPr>
                    <w:t> </w:t>
                  </w:r>
                </w:p>
              </w:tc>
            </w:tr>
            <w:tr w:rsidR="003852DD" w:rsidRPr="003852DD">
              <w:trPr>
                <w:tblCellSpacing w:w="0" w:type="dxa"/>
              </w:trPr>
              <w:tc>
                <w:tcPr>
                  <w:tcW w:w="5000" w:type="pct"/>
                  <w:hideMark/>
                </w:tcPr>
                <w:p w:rsidR="003852DD" w:rsidRPr="003852DD" w:rsidRDefault="003852DD" w:rsidP="003852DD">
                  <w:pPr>
                    <w:spacing w:after="0" w:line="240" w:lineRule="auto"/>
                    <w:rPr>
                      <w:rFonts w:ascii="Arial" w:eastAsia="Times New Roman" w:hAnsi="Arial" w:cs="Arial"/>
                      <w:sz w:val="17"/>
                      <w:szCs w:val="17"/>
                      <w:lang w:eastAsia="es-PE"/>
                    </w:rPr>
                  </w:pPr>
                  <w:r w:rsidRPr="003852DD">
                    <w:rPr>
                      <w:rFonts w:ascii="Arial" w:eastAsia="Times New Roman" w:hAnsi="Arial" w:cs="Arial"/>
                      <w:sz w:val="17"/>
                      <w:szCs w:val="17"/>
                      <w:lang w:eastAsia="es-PE"/>
                    </w:rPr>
                    <w:lastRenderedPageBreak/>
                    <w:t> </w:t>
                  </w:r>
                </w:p>
              </w:tc>
            </w:tr>
          </w:tbl>
          <w:p w:rsidR="003852DD" w:rsidRPr="003852DD" w:rsidRDefault="003852DD" w:rsidP="003852DD">
            <w:pPr>
              <w:spacing w:after="0" w:line="240" w:lineRule="auto"/>
              <w:rPr>
                <w:rFonts w:ascii="Arial" w:eastAsia="Times New Roman" w:hAnsi="Arial" w:cs="Arial"/>
                <w:sz w:val="17"/>
                <w:szCs w:val="17"/>
                <w:lang w:eastAsia="es-PE"/>
              </w:rPr>
            </w:pPr>
          </w:p>
        </w:tc>
      </w:tr>
    </w:tbl>
    <w:p w:rsidR="003852DD" w:rsidRPr="003852DD" w:rsidRDefault="003852DD">
      <w:pPr>
        <w:rPr>
          <w:sz w:val="18"/>
          <w:szCs w:val="18"/>
        </w:rPr>
      </w:pPr>
    </w:p>
    <w:sectPr w:rsidR="003852DD" w:rsidRPr="003852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20CB0"/>
    <w:multiLevelType w:val="multilevel"/>
    <w:tmpl w:val="E774D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DD"/>
    <w:rsid w:val="003852DD"/>
    <w:rsid w:val="00450D16"/>
    <w:rsid w:val="00F24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C48B"/>
  <w15:chartTrackingRefBased/>
  <w15:docId w15:val="{97E6826D-2847-4CF0-8AB4-4ECE4A6A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4">
    <w:name w:val="heading 4"/>
    <w:basedOn w:val="Normal"/>
    <w:link w:val="Ttulo4Car"/>
    <w:uiPriority w:val="9"/>
    <w:qFormat/>
    <w:rsid w:val="003852DD"/>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paragraph" w:styleId="Ttulo8">
    <w:name w:val="heading 8"/>
    <w:basedOn w:val="Normal"/>
    <w:link w:val="Ttulo8Car"/>
    <w:uiPriority w:val="9"/>
    <w:qFormat/>
    <w:rsid w:val="003852DD"/>
    <w:pPr>
      <w:spacing w:before="100" w:beforeAutospacing="1" w:after="100" w:afterAutospacing="1" w:line="240" w:lineRule="auto"/>
      <w:outlineLvl w:val="7"/>
    </w:pPr>
    <w:rPr>
      <w:rFonts w:ascii="Times New Roman" w:eastAsia="Times New Roman" w:hAnsi="Times New Roman" w:cs="Times New Roman"/>
      <w:sz w:val="24"/>
      <w:szCs w:val="24"/>
      <w:lang w:eastAsia="es-PE"/>
    </w:rPr>
  </w:style>
  <w:style w:type="paragraph" w:styleId="Ttulo9">
    <w:name w:val="heading 9"/>
    <w:basedOn w:val="Normal"/>
    <w:link w:val="Ttulo9Car"/>
    <w:uiPriority w:val="9"/>
    <w:qFormat/>
    <w:rsid w:val="003852DD"/>
    <w:pPr>
      <w:spacing w:before="100" w:beforeAutospacing="1" w:after="100" w:afterAutospacing="1" w:line="240" w:lineRule="auto"/>
      <w:outlineLvl w:val="8"/>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852DD"/>
    <w:rPr>
      <w:rFonts w:ascii="Times New Roman" w:eastAsia="Times New Roman" w:hAnsi="Times New Roman" w:cs="Times New Roman"/>
      <w:b/>
      <w:bCs/>
      <w:sz w:val="24"/>
      <w:szCs w:val="24"/>
      <w:lang w:eastAsia="es-PE"/>
    </w:rPr>
  </w:style>
  <w:style w:type="character" w:customStyle="1" w:styleId="Ttulo8Car">
    <w:name w:val="Título 8 Car"/>
    <w:basedOn w:val="Fuentedeprrafopredeter"/>
    <w:link w:val="Ttulo8"/>
    <w:uiPriority w:val="9"/>
    <w:rsid w:val="003852DD"/>
    <w:rPr>
      <w:rFonts w:ascii="Times New Roman" w:eastAsia="Times New Roman" w:hAnsi="Times New Roman" w:cs="Times New Roman"/>
      <w:sz w:val="24"/>
      <w:szCs w:val="24"/>
      <w:lang w:eastAsia="es-PE"/>
    </w:rPr>
  </w:style>
  <w:style w:type="character" w:customStyle="1" w:styleId="Ttulo9Car">
    <w:name w:val="Título 9 Car"/>
    <w:basedOn w:val="Fuentedeprrafopredeter"/>
    <w:link w:val="Ttulo9"/>
    <w:uiPriority w:val="9"/>
    <w:rsid w:val="003852DD"/>
    <w:rPr>
      <w:rFonts w:ascii="Times New Roman" w:eastAsia="Times New Roman" w:hAnsi="Times New Roman" w:cs="Times New Roman"/>
      <w:sz w:val="24"/>
      <w:szCs w:val="24"/>
      <w:lang w:eastAsia="es-PE"/>
    </w:rPr>
  </w:style>
  <w:style w:type="paragraph" w:customStyle="1" w:styleId="msonormal0">
    <w:name w:val="msonormal"/>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852DD"/>
    <w:rPr>
      <w:b/>
      <w:bCs/>
    </w:rPr>
  </w:style>
  <w:style w:type="character" w:styleId="Hipervnculo">
    <w:name w:val="Hyperlink"/>
    <w:basedOn w:val="Fuentedeprrafopredeter"/>
    <w:uiPriority w:val="99"/>
    <w:semiHidden/>
    <w:unhideWhenUsed/>
    <w:rsid w:val="003852DD"/>
    <w:rPr>
      <w:color w:val="0000FF"/>
      <w:u w:val="single"/>
    </w:rPr>
  </w:style>
  <w:style w:type="character" w:styleId="Hipervnculovisitado">
    <w:name w:val="FollowedHyperlink"/>
    <w:basedOn w:val="Fuentedeprrafopredeter"/>
    <w:uiPriority w:val="99"/>
    <w:semiHidden/>
    <w:unhideWhenUsed/>
    <w:rsid w:val="003852DD"/>
    <w:rPr>
      <w:color w:val="800080"/>
      <w:u w:val="single"/>
    </w:rPr>
  </w:style>
  <w:style w:type="character" w:styleId="nfasis">
    <w:name w:val="Emphasis"/>
    <w:basedOn w:val="Fuentedeprrafopredeter"/>
    <w:uiPriority w:val="20"/>
    <w:qFormat/>
    <w:rsid w:val="003852DD"/>
    <w:rPr>
      <w:i/>
      <w:iCs/>
    </w:rPr>
  </w:style>
  <w:style w:type="paragraph" w:customStyle="1" w:styleId="auto-style1">
    <w:name w:val="auto-style1"/>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2">
    <w:name w:val="auto-style2"/>
    <w:basedOn w:val="Fuentedeprrafopredeter"/>
    <w:rsid w:val="003852DD"/>
  </w:style>
  <w:style w:type="paragraph" w:styleId="Textoindependiente">
    <w:name w:val="Body Text"/>
    <w:basedOn w:val="Normal"/>
    <w:link w:val="TextoindependienteCar"/>
    <w:uiPriority w:val="99"/>
    <w:semiHidden/>
    <w:unhideWhenUsed/>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Car">
    <w:name w:val="Texto independiente Car"/>
    <w:basedOn w:val="Fuentedeprrafopredeter"/>
    <w:link w:val="Textoindependiente"/>
    <w:uiPriority w:val="99"/>
    <w:semiHidden/>
    <w:rsid w:val="003852DD"/>
    <w:rPr>
      <w:rFonts w:ascii="Times New Roman" w:eastAsia="Times New Roman" w:hAnsi="Times New Roman" w:cs="Times New Roman"/>
      <w:sz w:val="24"/>
      <w:szCs w:val="24"/>
      <w:lang w:eastAsia="es-PE"/>
    </w:rPr>
  </w:style>
  <w:style w:type="paragraph" w:customStyle="1" w:styleId="2">
    <w:name w:val="2"/>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3">
    <w:name w:val="3"/>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1">
    <w:name w:val="1"/>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3">
    <w:name w:val="Body Text 3"/>
    <w:basedOn w:val="Normal"/>
    <w:link w:val="Textoindependiente3Car"/>
    <w:uiPriority w:val="99"/>
    <w:semiHidden/>
    <w:unhideWhenUsed/>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3Car">
    <w:name w:val="Texto independiente 3 Car"/>
    <w:basedOn w:val="Fuentedeprrafopredeter"/>
    <w:link w:val="Textoindependiente3"/>
    <w:uiPriority w:val="99"/>
    <w:semiHidden/>
    <w:rsid w:val="003852DD"/>
    <w:rPr>
      <w:rFonts w:ascii="Times New Roman" w:eastAsia="Times New Roman" w:hAnsi="Times New Roman" w:cs="Times New Roman"/>
      <w:sz w:val="24"/>
      <w:szCs w:val="24"/>
      <w:lang w:eastAsia="es-PE"/>
    </w:rPr>
  </w:style>
  <w:style w:type="paragraph" w:styleId="Sangradetextonormal">
    <w:name w:val="Body Text Indent"/>
    <w:basedOn w:val="Normal"/>
    <w:link w:val="SangradetextonormalCar"/>
    <w:uiPriority w:val="99"/>
    <w:semiHidden/>
    <w:unhideWhenUsed/>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detextonormalCar">
    <w:name w:val="Sangría de texto normal Car"/>
    <w:basedOn w:val="Fuentedeprrafopredeter"/>
    <w:link w:val="Sangradetextonormal"/>
    <w:uiPriority w:val="99"/>
    <w:semiHidden/>
    <w:rsid w:val="003852DD"/>
    <w:rPr>
      <w:rFonts w:ascii="Times New Roman" w:eastAsia="Times New Roman" w:hAnsi="Times New Roman" w:cs="Times New Roman"/>
      <w:sz w:val="24"/>
      <w:szCs w:val="24"/>
      <w:lang w:eastAsia="es-PE"/>
    </w:rPr>
  </w:style>
  <w:style w:type="paragraph" w:styleId="Textoindependiente2">
    <w:name w:val="Body Text 2"/>
    <w:basedOn w:val="Normal"/>
    <w:link w:val="Textoindependiente2Car"/>
    <w:uiPriority w:val="99"/>
    <w:semiHidden/>
    <w:unhideWhenUsed/>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3852DD"/>
    <w:rPr>
      <w:rFonts w:ascii="Times New Roman" w:eastAsia="Times New Roman" w:hAnsi="Times New Roman" w:cs="Times New Roman"/>
      <w:sz w:val="24"/>
      <w:szCs w:val="24"/>
      <w:lang w:eastAsia="es-PE"/>
    </w:rPr>
  </w:style>
  <w:style w:type="paragraph" w:customStyle="1" w:styleId="auto-style3">
    <w:name w:val="auto-style3"/>
    <w:basedOn w:val="Normal"/>
    <w:rsid w:val="003852D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at.gob.pe/legislacion/procedim/normasadua/gja-03/ctrlCambios/cc-gja-03-1235_16-26-9-2015.htm" TargetMode="External"/><Relationship Id="rId18" Type="http://schemas.openxmlformats.org/officeDocument/2006/relationships/hyperlink" Target="http://www.sunat.gob.pe/legislacion/procedim/normasadua/gja-03/ctrlCambios/cc-gja-03-1235_29-26-9-2015.htm" TargetMode="External"/><Relationship Id="rId26" Type="http://schemas.openxmlformats.org/officeDocument/2006/relationships/hyperlink" Target="http://www.sunat.gob.pe/legislacion/procedim/normasadua/normasociada/gja-00.21/ctrlCambios/anexos/DS184-2016-EF.pdf" TargetMode="External"/><Relationship Id="rId39" Type="http://schemas.openxmlformats.org/officeDocument/2006/relationships/hyperlink" Target="http://www.sunat.gob.pe/legislacion/procedim/normasadua/gja-03/ctrlCambios/cc-gja-03-1235_138-26-9-2015.htm" TargetMode="External"/><Relationship Id="rId21" Type="http://schemas.openxmlformats.org/officeDocument/2006/relationships/hyperlink" Target="http://www.sunat.gob.pe/legislacion/procedim/normasadua/gja-03/ctrlCambios/cc-gja-03-1122_OEA-18.07.2012.htm" TargetMode="External"/><Relationship Id="rId34" Type="http://schemas.openxmlformats.org/officeDocument/2006/relationships/hyperlink" Target="http://www.sunat.gob.pe/legislacion/procedim/normasadua/gja-03/ctrlCambios/cc-gja-03-1109_132-20.06.2012.htm" TargetMode="External"/><Relationship Id="rId42" Type="http://schemas.openxmlformats.org/officeDocument/2006/relationships/hyperlink" Target="http://www.sunat.gob.pe/legislacion/procedim/normasadua/gja-03/ctrlCambios/cc-gja-03-1122_146-18.07.2012.htm" TargetMode="External"/><Relationship Id="rId47" Type="http://schemas.openxmlformats.org/officeDocument/2006/relationships/hyperlink" Target="http://www.sunat.gob.pe/legislacion/procedim/normasadua/gja-03/ctrlCambios/cc-gja-03-1263_151-10-12-2016.htm" TargetMode="External"/><Relationship Id="rId50" Type="http://schemas.openxmlformats.org/officeDocument/2006/relationships/hyperlink" Target="http://www.sunat.gob.pe/legislacion/procedim/normasadua/gja-03/ctrlCambios/cc-gja-03-1122_166-18.07.2012.htm" TargetMode="External"/><Relationship Id="rId55" Type="http://schemas.openxmlformats.org/officeDocument/2006/relationships/hyperlink" Target="http://www.sunat.gob.pe/legislacion/procedim/normasadua/gja-03/ctrlCambios/cc-gja-03-30131_180-19.12.2013.htm" TargetMode="External"/><Relationship Id="rId63" Type="http://schemas.openxmlformats.org/officeDocument/2006/relationships/hyperlink" Target="http://www.sunat.gob.pe/legislacion/procedim/normasadua/gja-03/ctrlCambios/cc-gja-03-1109_192-20.06.2012.htm" TargetMode="External"/><Relationship Id="rId68" Type="http://schemas.openxmlformats.org/officeDocument/2006/relationships/hyperlink" Target="http://www.sunat.gob.pe/legislacion/procedim/normasadua/gja-03/ctrlCambios/cc-gja-03-1122_192-18.07.2012.htm" TargetMode="External"/><Relationship Id="rId76" Type="http://schemas.openxmlformats.org/officeDocument/2006/relationships/hyperlink" Target="http://www.sunat.gob.pe/legislacion/procedim/normasadua/gja-03/ctrlCambios/cc-gja-03-1122_192-18.07.2012.htm" TargetMode="External"/><Relationship Id="rId84" Type="http://schemas.openxmlformats.org/officeDocument/2006/relationships/hyperlink" Target="http://www.sunat.gob.pe/legislacion/procedim/normasadua/gja-03/ctrlCambios/cc-gja-03-1122_205-18.07.2012.htm" TargetMode="External"/><Relationship Id="rId89" Type="http://schemas.openxmlformats.org/officeDocument/2006/relationships/hyperlink" Target="http://www.sunat.gob.pe/legislacion/procedim/normasadua/gja-03/ctrlCambios/cc-gja-03-1122_Decimo%20Primera-18.07.2012.htm" TargetMode="External"/><Relationship Id="rId7" Type="http://schemas.openxmlformats.org/officeDocument/2006/relationships/hyperlink" Target="http://www.sunat.gob.pe/legislacion/procedim/normasadua/gja-03/ctrlCambios/cc-gja-03-1122_OEA-18.07.2012.htm" TargetMode="External"/><Relationship Id="rId71" Type="http://schemas.openxmlformats.org/officeDocument/2006/relationships/hyperlink" Target="http://www.sunat.gob.pe/legislacion/procedim/normasadua/gja-03/ctrlCambios/cc-gja-03-1235_192-26-9-2015.htm"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nat.gob.pe/legislacion/procedim/normasadua/gja-03/ctrlCambios/cc-gja-03-30230_25-12.07.2014.htm" TargetMode="External"/><Relationship Id="rId29" Type="http://schemas.openxmlformats.org/officeDocument/2006/relationships/hyperlink" Target="http://www.sunat.gob.pe/legislacion/procedim/normasadua/gja-03/ctrlCambios/cc-gja-03-1235_96-26-9-2015.htm" TargetMode="External"/><Relationship Id="rId11" Type="http://schemas.openxmlformats.org/officeDocument/2006/relationships/hyperlink" Target="http://www.sunat.gob.pe/legislacion/procedim/normasadua/gja-03/ctrlCambios/cc-gja-03-1235_16-26-9-2015.htm" TargetMode="External"/><Relationship Id="rId24" Type="http://schemas.openxmlformats.org/officeDocument/2006/relationships/hyperlink" Target="http://www.sunat.gob.pe/legislacion/procedim/normasadua/gja-03/ctrlCambios/cc-gja-03-1122_OEA-18.07.2012.htm" TargetMode="External"/><Relationship Id="rId32" Type="http://schemas.openxmlformats.org/officeDocument/2006/relationships/hyperlink" Target="http://www.sunat.gob.pe/legislacion/procedim/normasadua/gja-03/ctrlCambios/cc-gja-03-1235_130-26-9-2015.htm" TargetMode="External"/><Relationship Id="rId37" Type="http://schemas.openxmlformats.org/officeDocument/2006/relationships/hyperlink" Target="http://www.sunat.gob.pe/legislacion/procedim/normasadua/gja-03/ctrlCambios/cc-gja-03-1109_136-20.06.2012.htm" TargetMode="External"/><Relationship Id="rId40" Type="http://schemas.openxmlformats.org/officeDocument/2006/relationships/hyperlink" Target="http://www.sunat.gob.pe/legislacion/procedim/normasadua/gja-03/ctrlCambios/cc-gja-03-30038-07.06.2013.htm" TargetMode="External"/><Relationship Id="rId45" Type="http://schemas.openxmlformats.org/officeDocument/2006/relationships/hyperlink" Target="http://www.sunat.gob.pe/legislacion/procedim/normasadua/gja-03/ctrlCambios/cc-gja-03-30498_147-08-08-2016.htm" TargetMode="External"/><Relationship Id="rId53" Type="http://schemas.openxmlformats.org/officeDocument/2006/relationships/hyperlink" Target="http://www.sunat.gob.pe/legislacion/procedim/normasadua/gja-03/ctrlCambios/cc-gja-03-1109_180-20.06.2012.htm" TargetMode="External"/><Relationship Id="rId58" Type="http://schemas.openxmlformats.org/officeDocument/2006/relationships/hyperlink" Target="http://www.sunat.gob.pe/legislacion/procedim/normasadua/gja-03/ctrlCambios/cc-gja-03-1109_184-20.06.2012.htm" TargetMode="External"/><Relationship Id="rId66" Type="http://schemas.openxmlformats.org/officeDocument/2006/relationships/hyperlink" Target="http://www.sunat.gob.pe/legislacion/procedim/normasadua/gja-03/ctrlCambios/cc-gja-03-1235_192-26-9-2015.htm" TargetMode="External"/><Relationship Id="rId74" Type="http://schemas.openxmlformats.org/officeDocument/2006/relationships/hyperlink" Target="http://www.sunat.gob.pe/legislacion/procedim/normasadua/gja-03/ctrlCambios/cc-gja-03-1109_Erratas-29.06.2012.htm" TargetMode="External"/><Relationship Id="rId79" Type="http://schemas.openxmlformats.org/officeDocument/2006/relationships/hyperlink" Target="http://www.sunat.gob.pe/legislacion/procedim/normasadua/gja-03/ctrlCambios/cc-gja-03-1235_194-26-9-2015.htm" TargetMode="External"/><Relationship Id="rId87" Type="http://schemas.openxmlformats.org/officeDocument/2006/relationships/hyperlink" Target="http://www.sunat.gob.pe/legislacion/procedim/normasadua/gja-03/ctrlCambios/cc-gja-03-1235_Quinta-26-9-2015.htm" TargetMode="External"/><Relationship Id="rId5" Type="http://schemas.openxmlformats.org/officeDocument/2006/relationships/hyperlink" Target="http://www.sunat.gob.pe/legislacion/procedim/normasadua/gja-03/ctrlCambios/anexos/Ley29816.pdf" TargetMode="External"/><Relationship Id="rId61" Type="http://schemas.openxmlformats.org/officeDocument/2006/relationships/hyperlink" Target="http://www.sunat.gob.pe/legislacion/procedim/normasadua/gja-03/ctrlCambios/cc-gja-03-1235_190-26-9-2015.htm" TargetMode="External"/><Relationship Id="rId82" Type="http://schemas.openxmlformats.org/officeDocument/2006/relationships/hyperlink" Target="http://www.sunat.gob.pe/legislacion/procedim/normasadua/gja-03/ctrlCambios/cc-gja-03-1109_203-20.06.2012.htm" TargetMode="External"/><Relationship Id="rId90" Type="http://schemas.openxmlformats.org/officeDocument/2006/relationships/hyperlink" Target="http://www.sunat.gob.pe/legislacion/procedim/normasadua/gja-03/ctrlCambios/cc-gja-03-1122_Decimo%20Segunda-18.07.2012.htm" TargetMode="External"/><Relationship Id="rId19" Type="http://schemas.openxmlformats.org/officeDocument/2006/relationships/hyperlink" Target="http://www.sunat.gob.pe/legislacion/procedim/normasadua/gja-03/ctrlCambios/cc-gja-03-1235_31-26-9-2015.htm" TargetMode="External"/><Relationship Id="rId14" Type="http://schemas.openxmlformats.org/officeDocument/2006/relationships/hyperlink" Target="http://www.sunat.gob.pe/legislacion/procedim/normasadua/gja-03/ctrlCambios/cc-gja-03-1122_24-18.07.2012.htm" TargetMode="External"/><Relationship Id="rId22" Type="http://schemas.openxmlformats.org/officeDocument/2006/relationships/hyperlink" Target="http://www.sunat.gob.pe/legislacion/procedim/normasadua/gja-03/ctrlCambios/cc-gja-03-1235_44-26-9-2015.htm" TargetMode="External"/><Relationship Id="rId27" Type="http://schemas.openxmlformats.org/officeDocument/2006/relationships/hyperlink" Target="http://www.sunat.gob.pe/legislacion/procedim/normasadua/gja-03/ctrlCambios/cc-gja-03-1122_OEA-18.07.2012.htm" TargetMode="External"/><Relationship Id="rId30" Type="http://schemas.openxmlformats.org/officeDocument/2006/relationships/hyperlink" Target="http://www.sunat.gob.pe/legislacion/procedim/normasadua/gja-03/ctrlCambios/cc-gja-03-1109_97-20.06.2012.htm" TargetMode="External"/><Relationship Id="rId35" Type="http://schemas.openxmlformats.org/officeDocument/2006/relationships/hyperlink" Target="http://www.sunat.gob.pe/legislacion/procedim/normasadua/gja-03/ctrlCambios/cc-gja-03-1235_132-26-9-2015.htm" TargetMode="External"/><Relationship Id="rId43" Type="http://schemas.openxmlformats.org/officeDocument/2006/relationships/hyperlink" Target="http://www.sunat.gob.pe/legislacion/procedim/normasadua/gja-03/ctrlCambios/cc-gja-03-1109_147-20.06.2012.htm" TargetMode="External"/><Relationship Id="rId48" Type="http://schemas.openxmlformats.org/officeDocument/2006/relationships/hyperlink" Target="http://www.sunat.gob.pe/legislacion/procedim/normasadua/gja-03/ctrlCambios/cc-gja-03-1109_154-20.06.2012.htm" TargetMode="External"/><Relationship Id="rId56" Type="http://schemas.openxmlformats.org/officeDocument/2006/relationships/hyperlink" Target="http://www.sunat.gob.pe/legislacion/procedim/normasadua/gja-03/ctrlCambios/cc-gja-03-1235_180-26-9-2015.htm" TargetMode="External"/><Relationship Id="rId64" Type="http://schemas.openxmlformats.org/officeDocument/2006/relationships/hyperlink" Target="http://www.sunat.gob.pe/legislacion/procedim/normasadua/gja-03/ctrlCambios/cc-gja-03-1235_192-26-9-2015.htm" TargetMode="External"/><Relationship Id="rId69" Type="http://schemas.openxmlformats.org/officeDocument/2006/relationships/hyperlink" Target="http://www.sunat.gob.pe/legislacion/procedim/normasadua/gja-03/ctrlCambios/cc-gja-03-1235_192-26-9-2015.htm" TargetMode="External"/><Relationship Id="rId77" Type="http://schemas.openxmlformats.org/officeDocument/2006/relationships/hyperlink" Target="http://www.sunat.gob.pe/legislacion/procedim/normasadua/gja-03/ctrlCambios/cc-gja-03-1235_192-26-9-2015.htm" TargetMode="External"/><Relationship Id="rId8" Type="http://schemas.openxmlformats.org/officeDocument/2006/relationships/hyperlink" Target="http://www.sunat.gob.pe/legislacion/procedim/normasadua/gja-03/ctrlCambios/cc-gja-03-1235_2-26-9-2015.htm" TargetMode="External"/><Relationship Id="rId51" Type="http://schemas.openxmlformats.org/officeDocument/2006/relationships/hyperlink" Target="http://www.sunat.gob.pe/legislacion/procedim/normasadua/gja-03/ctrlCambios/cc-gja-03-1235_178-26-9-2015.htm" TargetMode="External"/><Relationship Id="rId72" Type="http://schemas.openxmlformats.org/officeDocument/2006/relationships/hyperlink" Target="http://www.sunat.gob.pe/legislacion/procedim/normasadua/gja-03/ctrlCambios/cc-gja-03-1235_192-26-9-2015.htm" TargetMode="External"/><Relationship Id="rId80" Type="http://schemas.openxmlformats.org/officeDocument/2006/relationships/hyperlink" Target="http://www.sunat.gob.pe/legislacion/procedim/normasadua/gja-03/ctrlCambios/anexos/D%20Leg%201235.pdf" TargetMode="External"/><Relationship Id="rId85" Type="http://schemas.openxmlformats.org/officeDocument/2006/relationships/hyperlink" Target="http://www.sunat.gob.pe/legislacion/procedim/normasadua/gja-03/ctrlCambios/cc-gja-03-1122_209-18.07.2012.htm"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unat.gob.pe/legislacion/procedim/normasadua/gja-03/ctrlCambios/cc-gja-03-1109_16-20.06.2012.htm" TargetMode="External"/><Relationship Id="rId17" Type="http://schemas.openxmlformats.org/officeDocument/2006/relationships/hyperlink" Target="http://www.sunat.gob.pe/legislacion/procedim/normasadua/gja-03/ctrlCambios/cc-gja-03-1235_27-26-9-2015.htm" TargetMode="External"/><Relationship Id="rId25" Type="http://schemas.openxmlformats.org/officeDocument/2006/relationships/hyperlink" Target="http://www.sunat.gob.pe/legislacion/procedim/normasadua/gja-03/ctrlCambios/cc-gja-03-1235_45-26-9-2015.htm" TargetMode="External"/><Relationship Id="rId33" Type="http://schemas.openxmlformats.org/officeDocument/2006/relationships/hyperlink" Target="http://www.sunat.gob.pe/legislacion/procedim/normasadua/gja-03/ctrlCambios/cc-gja-03-1235_131-26-9-2015.htm" TargetMode="External"/><Relationship Id="rId38" Type="http://schemas.openxmlformats.org/officeDocument/2006/relationships/hyperlink" Target="http://www.sunat.gob.pe/legislacion/procedim/normasadua/gja-03/ctrlCambios/cc-gja-03-1235_132-26-9-2015.htm" TargetMode="External"/><Relationship Id="rId46" Type="http://schemas.openxmlformats.org/officeDocument/2006/relationships/hyperlink" Target="http://www.sunat.gob.pe/legislacion/procedim/normasadua/gja-03/ctrlCambios/cc-gja-03-30230_151-12.07.2014.htm" TargetMode="External"/><Relationship Id="rId59" Type="http://schemas.openxmlformats.org/officeDocument/2006/relationships/hyperlink" Target="http://www.sunat.gob.pe/legislacion/procedim/normasadua/gja-03/ctrlCambios/cc-gja-03-1109_185-20.06.2012.htm" TargetMode="External"/><Relationship Id="rId67" Type="http://schemas.openxmlformats.org/officeDocument/2006/relationships/hyperlink" Target="http://www.sunat.gob.pe/legislacion/procedim/normasadua/gja-03/ctrlCambios/cc-gja-03-29502-29.01.2010.htm" TargetMode="External"/><Relationship Id="rId20" Type="http://schemas.openxmlformats.org/officeDocument/2006/relationships/hyperlink" Target="http://www.sunat.gob.pe/legislacion/procedim/normasadua/gja-03/ctrlCambios/cc-gja-03-1109_33-20.06.2012.htm" TargetMode="External"/><Relationship Id="rId41" Type="http://schemas.openxmlformats.org/officeDocument/2006/relationships/hyperlink" Target="http://www.sunat.gob.pe/legislacion/procedim/normasadua/gja-03/ctrlCambios/cc-gja-03-1109_145-20.06.2012.htm" TargetMode="External"/><Relationship Id="rId54" Type="http://schemas.openxmlformats.org/officeDocument/2006/relationships/hyperlink" Target="http://www.sunat.gob.pe/legislacion/procedim/normasadua/gja-03/ctrlCambios/cc-gja-03-1122_180-18.07.2012.htm" TargetMode="External"/><Relationship Id="rId62" Type="http://schemas.openxmlformats.org/officeDocument/2006/relationships/hyperlink" Target="http://www.sunat.gob.pe/legislacion/procedim/normasadua/gja-03/ctrlCambios/cc-gja-03-1235_191-26-9-2015.htm" TargetMode="External"/><Relationship Id="rId70" Type="http://schemas.openxmlformats.org/officeDocument/2006/relationships/hyperlink" Target="http://www.sunat.gob.pe/legislacion/procedim/normasadua/gja-03/ctrlCambios/cc-gja-03-1122_192-18.07.2012.htm" TargetMode="External"/><Relationship Id="rId75" Type="http://schemas.openxmlformats.org/officeDocument/2006/relationships/hyperlink" Target="http://www.sunat.gob.pe/legislacion/procedim/normasadua/gja-03/ctrlCambios/cc-gja-03-1235_192-26-9-2015.htm" TargetMode="External"/><Relationship Id="rId83" Type="http://schemas.openxmlformats.org/officeDocument/2006/relationships/hyperlink" Target="http://www.sunat.gob.pe/legislacion/procedim/normasadua/gja-03/ctrlCambios/cc-gja-03-1235_203-26-9-2015.htm" TargetMode="External"/><Relationship Id="rId88" Type="http://schemas.openxmlformats.org/officeDocument/2006/relationships/hyperlink" Target="http://www.sunat.gob.pe/legislacion/procedim/normasadua/gja-03/ctrlCambios/cc-gja-03-1109_Decima-20.06.2012.htm" TargetMode="External"/><Relationship Id="rId91" Type="http://schemas.openxmlformats.org/officeDocument/2006/relationships/hyperlink" Target="http://www.sunat.gob.pe/legislacion/procedim/normasadua/gja-03/ctrlCambios/cc-gja-03-1235_Decimo%20Tercera-26-9-2015.htm" TargetMode="External"/><Relationship Id="rId1" Type="http://schemas.openxmlformats.org/officeDocument/2006/relationships/numbering" Target="numbering.xml"/><Relationship Id="rId6" Type="http://schemas.openxmlformats.org/officeDocument/2006/relationships/hyperlink" Target="http://www.sunat.gob.pe/legislacion/procedim/normasadua/gja-03/ctrlCambios/cc-gja-03-1122_2-18.07.2012.htm" TargetMode="External"/><Relationship Id="rId15" Type="http://schemas.openxmlformats.org/officeDocument/2006/relationships/hyperlink" Target="http://www.sunat.gob.pe/legislacion/procedim/normasadua/gja-03/ctrlCambios/cc-gja-03-1109_25-20.06.2012.htm" TargetMode="External"/><Relationship Id="rId23" Type="http://schemas.openxmlformats.org/officeDocument/2006/relationships/hyperlink" Target="http://www.sunat.gob.pe/legislacion/procedim/normasadua/normasociada/gja-00.21/ctrlCambios/anexos/DS184-2016-EF.pdf" TargetMode="External"/><Relationship Id="rId28" Type="http://schemas.openxmlformats.org/officeDocument/2006/relationships/hyperlink" Target="http://www.sunat.gob.pe/legislacion/procedim/normasadua/gja-03/ctrlCambios/cc-gja-03-1235_46-26-9-2015.htm" TargetMode="External"/><Relationship Id="rId36" Type="http://schemas.openxmlformats.org/officeDocument/2006/relationships/hyperlink" Target="http://www.sunat.gob.pe/legislacion/procedim/normasadua/gja-03/ctrlCambios/cc-gja-03-1109_134-20.06.2012.htm" TargetMode="External"/><Relationship Id="rId49" Type="http://schemas.openxmlformats.org/officeDocument/2006/relationships/hyperlink" Target="http://www.sunat.gob.pe/legislacion/procedim/normasadua/gja-03/ctrlCambios/cc-gja-03-1109_163-20.06.2012.htm" TargetMode="External"/><Relationship Id="rId57" Type="http://schemas.openxmlformats.org/officeDocument/2006/relationships/hyperlink" Target="http://www.sunat.gob.pe/legislacion/procedim/normasadua/gja-03/ctrlCambios/cc-gja-03-1235_181-26-9-2015.htm" TargetMode="External"/><Relationship Id="rId10" Type="http://schemas.openxmlformats.org/officeDocument/2006/relationships/hyperlink" Target="http://www.sunat.gob.pe/legislacion/procedim/normasadua/gja-03/ctrlCambios/cc-gja-03-1122_14-18.07.2012.htm" TargetMode="External"/><Relationship Id="rId31" Type="http://schemas.openxmlformats.org/officeDocument/2006/relationships/hyperlink" Target="http://www.sunat.gob.pe/legislacion/procedim/normasadua/gja-03/ctrlCambios/cc-gja-03-1235_SeccionCuarta-26-9-2015.htm" TargetMode="External"/><Relationship Id="rId44" Type="http://schemas.openxmlformats.org/officeDocument/2006/relationships/hyperlink" Target="http://www.sunat.gob.pe/legislacion/procedim/normasadua/gja-03/ctrlCambios/cc-gja-03-29973_147-24.12.2012.htm" TargetMode="External"/><Relationship Id="rId52" Type="http://schemas.openxmlformats.org/officeDocument/2006/relationships/hyperlink" Target="http://www.sunat.gob.pe/legislacion/procedim/normasadua/gja-03/ctrlCambios/cc-gja-03-1235_179-26-9-2015.htm" TargetMode="External"/><Relationship Id="rId60" Type="http://schemas.openxmlformats.org/officeDocument/2006/relationships/hyperlink" Target="http://www.sunat.gob.pe/legislacion/procedim/normasadua/gja-03/ctrlCambios/cc-gja-03-1109_186-20.06.2012.htm" TargetMode="External"/><Relationship Id="rId65" Type="http://schemas.openxmlformats.org/officeDocument/2006/relationships/hyperlink" Target="http://www.sunat.gob.pe/legislacion/procedim/normasadua/gja-03/ctrlCambios/cc-gja-03-1109_192-20.06.2012.htm" TargetMode="External"/><Relationship Id="rId73" Type="http://schemas.openxmlformats.org/officeDocument/2006/relationships/hyperlink" Target="http://www.sunat.gob.pe/legislacion/procedim/normasadua/gja-03/ctrlCambios/cc-gja-03-1109_192-20.06.2012.htm" TargetMode="External"/><Relationship Id="rId78" Type="http://schemas.openxmlformats.org/officeDocument/2006/relationships/hyperlink" Target="http://www.sunat.gob.pe/legislacion/procedim/normasadua/gja-03/ctrlCambios/cc-gja-03-1235_192k-26-9-2015.htm" TargetMode="External"/><Relationship Id="rId81" Type="http://schemas.openxmlformats.org/officeDocument/2006/relationships/hyperlink" Target="http://www.sunat.gob.pe/legislacion/procedim/normasadua/gja-03/ctrlCambios/cc-gja-03-30296_197-31-12-2014.htm" TargetMode="External"/><Relationship Id="rId86" Type="http://schemas.openxmlformats.org/officeDocument/2006/relationships/hyperlink" Target="http://www.sunat.gob.pe/legislacion/procedim/normasadua/gja-03/ctrlCambios/cc-gja-03-1235_209-26-9-2015.htm" TargetMode="External"/><Relationship Id="rId4" Type="http://schemas.openxmlformats.org/officeDocument/2006/relationships/webSettings" Target="webSettings.xml"/><Relationship Id="rId9" Type="http://schemas.openxmlformats.org/officeDocument/2006/relationships/hyperlink" Target="http://www.sunat.gob.pe/legislacion/procedim/normasadua/gja-03/ctrlCambios/cc-gja-03-1235_11-26-9-201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30611</Words>
  <Characters>168366</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Arana</dc:creator>
  <cp:keywords/>
  <dc:description/>
  <cp:lastModifiedBy>Alexandra Arana</cp:lastModifiedBy>
  <cp:revision>1</cp:revision>
  <dcterms:created xsi:type="dcterms:W3CDTF">2018-02-20T13:43:00Z</dcterms:created>
  <dcterms:modified xsi:type="dcterms:W3CDTF">2018-02-20T13:48:00Z</dcterms:modified>
</cp:coreProperties>
</file>